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14CB" w14:textId="1173B666" w:rsidR="00D7612E" w:rsidRPr="006D4E2D" w:rsidRDefault="00CB7366" w:rsidP="000949B7">
      <w:pPr>
        <w:jc w:val="center"/>
        <w:rPr>
          <w:rFonts w:ascii="微軟正黑體" w:eastAsia="微軟正黑體" w:hAnsi="微軟正黑體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B034F5" wp14:editId="79AF54B0">
                <wp:simplePos x="0" y="0"/>
                <wp:positionH relativeFrom="column">
                  <wp:posOffset>-596900</wp:posOffset>
                </wp:positionH>
                <wp:positionV relativeFrom="paragraph">
                  <wp:posOffset>-523875</wp:posOffset>
                </wp:positionV>
                <wp:extent cx="1066800" cy="323850"/>
                <wp:effectExtent l="0" t="0" r="0" b="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B25A7" w14:textId="77777777" w:rsidR="00504FC0" w:rsidRPr="0021383A" w:rsidRDefault="00504FC0" w:rsidP="001679A4">
                            <w:pPr>
                              <w:pStyle w:val="1"/>
                            </w:pPr>
                            <w:bookmarkStart w:id="0" w:name="_Toc507162574"/>
                            <w:bookmarkStart w:id="1" w:name="_Toc3534633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34F5" id="Rectangle 32" o:spid="_x0000_s1026" style="position:absolute;left:0;text-align:left;margin-left:-47pt;margin-top:-41.25pt;width:84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">
                <v:textbox>
                  <w:txbxContent>
                    <w:p w14:paraId="2B0B25A7" w14:textId="77777777" w:rsidR="00504FC0" w:rsidRPr="0021383A" w:rsidRDefault="00504FC0" w:rsidP="001679A4">
                      <w:pPr>
                        <w:pStyle w:val="1"/>
                      </w:pPr>
                      <w:bookmarkStart w:id="2" w:name="_Toc507162574"/>
                      <w:bookmarkStart w:id="3" w:name="_Toc3534633"/>
                      <w:r w:rsidRPr="0021383A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四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05AC95BB" w14:textId="4FBC9A2E" w:rsidR="004C4AE5" w:rsidRPr="006D4E2D" w:rsidRDefault="00DC7B95" w:rsidP="004C4AE5">
      <w:pPr>
        <w:jc w:val="center"/>
        <w:rPr>
          <w:rFonts w:ascii="微軟正黑體" w:eastAsia="微軟正黑體" w:hAnsi="微軟正黑體"/>
          <w:b/>
          <w:kern w:val="2"/>
          <w:sz w:val="32"/>
        </w:rPr>
      </w:pPr>
      <w:r w:rsidRPr="006D4E2D">
        <w:rPr>
          <w:rFonts w:ascii="微軟正黑體" w:eastAsia="微軟正黑體" w:hAnsi="微軟正黑體"/>
          <w:b/>
          <w:noProof/>
          <w:sz w:val="32"/>
        </w:rPr>
        <w:drawing>
          <wp:anchor distT="0" distB="0" distL="114300" distR="114300" simplePos="0" relativeHeight="251667968" behindDoc="0" locked="0" layoutInCell="1" allowOverlap="1" wp14:anchorId="40180990" wp14:editId="0F72328C">
            <wp:simplePos x="0" y="0"/>
            <wp:positionH relativeFrom="margin">
              <wp:posOffset>-808981</wp:posOffset>
            </wp:positionH>
            <wp:positionV relativeFrom="margin">
              <wp:posOffset>6350</wp:posOffset>
            </wp:positionV>
            <wp:extent cx="7059911" cy="714375"/>
            <wp:effectExtent l="0" t="0" r="0" b="0"/>
            <wp:wrapSquare wrapText="bothSides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11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4AE5" w:rsidRPr="006D4E2D">
        <w:rPr>
          <w:rFonts w:ascii="微軟正黑體" w:eastAsia="微軟正黑體" w:hAnsi="微軟正黑體" w:hint="eastAsia"/>
          <w:b/>
          <w:sz w:val="32"/>
        </w:rPr>
        <w:t>企業表現自評表</w:t>
      </w:r>
    </w:p>
    <w:p w14:paraId="53C67326" w14:textId="77777777" w:rsidR="004C4AE5" w:rsidRPr="006D4E2D" w:rsidRDefault="004C4AE5" w:rsidP="005866CF">
      <w:pPr>
        <w:pStyle w:val="af0"/>
        <w:numPr>
          <w:ilvl w:val="0"/>
          <w:numId w:val="65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14:paraId="7F3C569D" w14:textId="77777777" w:rsidR="004C4AE5" w:rsidRPr="006D4E2D" w:rsidRDefault="004C4AE5" w:rsidP="005866CF">
      <w:pPr>
        <w:pStyle w:val="af0"/>
        <w:numPr>
          <w:ilvl w:val="0"/>
          <w:numId w:val="65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</w:rPr>
        <w:t>以下</w:t>
      </w:r>
      <w:proofErr w:type="gramStart"/>
      <w:r w:rsidRPr="006D4E2D">
        <w:rPr>
          <w:rFonts w:ascii="微軟正黑體" w:eastAsia="微軟正黑體" w:hAnsi="微軟正黑體" w:hint="eastAsia"/>
        </w:rPr>
        <w:t>自評表於</w:t>
      </w:r>
      <w:proofErr w:type="gramEnd"/>
      <w:r w:rsidRPr="006D4E2D">
        <w:rPr>
          <w:rFonts w:ascii="微軟正黑體" w:eastAsia="微軟正黑體" w:hAnsi="微軟正黑體" w:hint="eastAsia"/>
        </w:rPr>
        <w:t>本評選活動官方網站</w:t>
      </w:r>
      <w:r w:rsidRPr="006D4E2D">
        <w:rPr>
          <w:rFonts w:ascii="微軟正黑體" w:eastAsia="微軟正黑體" w:hAnsi="微軟正黑體" w:hint="eastAsia"/>
          <w:b/>
          <w:u w:val="single"/>
        </w:rPr>
        <w:t>線上系統</w:t>
      </w:r>
      <w:r w:rsidRPr="006D4E2D">
        <w:rPr>
          <w:rFonts w:ascii="微軟正黑體" w:eastAsia="微軟正黑體" w:hAnsi="微軟正黑體" w:hint="eastAsia"/>
        </w:rPr>
        <w:t>進行下載，填寫後上傳至系統，超過規定提交期限，系統恕不受理。</w:t>
      </w:r>
    </w:p>
    <w:p w14:paraId="48D3AEC2" w14:textId="77777777" w:rsidR="004C4AE5" w:rsidRPr="006D4E2D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t>壹、企業永續報告(中文報告書)</w:t>
      </w:r>
    </w:p>
    <w:p w14:paraId="7BE42DB4" w14:textId="77777777" w:rsidR="004C4AE5" w:rsidRPr="006D4E2D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t>【第一部分】</w:t>
      </w:r>
    </w:p>
    <w:p w14:paraId="7BBA3B70" w14:textId="77777777" w:rsidR="004C4AE5" w:rsidRPr="006D4E2D" w:rsidRDefault="004C4AE5" w:rsidP="007E1DF2">
      <w:pPr>
        <w:pStyle w:val="af0"/>
        <w:numPr>
          <w:ilvl w:val="1"/>
          <w:numId w:val="66"/>
        </w:numPr>
        <w:suppressAutoHyphens w:val="0"/>
        <w:spacing w:beforeLines="50" w:before="120"/>
        <w:ind w:leftChars="0" w:left="851" w:hanging="284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完整性40%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6D4E2D" w:rsidRPr="006D4E2D" w14:paraId="25F14893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2872B0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6898DD3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6127D90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E67FA1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6D4E2D" w:rsidRPr="006D4E2D" w14:paraId="39CF8308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068C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重大性15%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E5DA" w14:textId="77777777" w:rsidR="004C4AE5" w:rsidRPr="006D4E2D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組織重大性分析鑑別出關鍵的永續衝擊的結果與方法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07D" w14:textId="77777777" w:rsidR="004C4AE5" w:rsidRPr="006D4E2D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283" w14:textId="77777777" w:rsidR="004C4AE5" w:rsidRPr="006D4E2D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5A72E6D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A2C5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利害關係人共融10%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49BD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042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93B2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034D4EC3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6B0D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策略10%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73E5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包含供應鏈在內之社會、環境與永續發展政策說明、產品與服務之控管、短中長期之目標，以及流程說明(衡量、揭露與計算績效指標的方法、報告的時效性與範疇等)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514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3C2C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6D080A13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3C2C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組織介紹5%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39B5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主要評選企業概況，包含：主要產品與服務、財務績效、地理分布與員工資訊、整體環境與組織營運之關聯性等資訊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770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6DA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87775C8" w14:textId="77777777" w:rsidR="004C4AE5" w:rsidRPr="006D4E2D" w:rsidRDefault="004C4AE5" w:rsidP="005866CF">
      <w:pPr>
        <w:pStyle w:val="af0"/>
        <w:numPr>
          <w:ilvl w:val="1"/>
          <w:numId w:val="66"/>
        </w:numPr>
        <w:suppressAutoHyphens w:val="0"/>
        <w:ind w:leftChars="0" w:left="851" w:hanging="284"/>
        <w:rPr>
          <w:rFonts w:ascii="微軟正黑體" w:eastAsia="微軟正黑體" w:hAnsi="微軟正黑體"/>
          <w:kern w:val="2"/>
        </w:rPr>
      </w:pPr>
      <w:r w:rsidRPr="006D4E2D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6D4E2D" w:rsidRPr="006D4E2D" w14:paraId="455E32A5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9EE75AA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C24C5D6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9C67CBC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EABF18B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6D4E2D" w:rsidRPr="006D4E2D" w14:paraId="1883A1BB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B2EA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管理流程</w:t>
            </w:r>
          </w:p>
          <w:p w14:paraId="59E1A614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3CC2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C31B" w14:textId="77777777" w:rsidR="004C4AE5" w:rsidRPr="006D4E2D" w:rsidRDefault="004C4AE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BA7A" w14:textId="77777777" w:rsidR="004C4AE5" w:rsidRPr="006D4E2D" w:rsidRDefault="004C4AE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12702A20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3A62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112C84F7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lastRenderedPageBreak/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B684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lastRenderedPageBreak/>
              <w:t>藉由利害關係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到之結果，</w:t>
            </w:r>
            <w:r w:rsidRPr="006D4E2D">
              <w:rPr>
                <w:rFonts w:ascii="微軟正黑體" w:eastAsia="微軟正黑體" w:hAnsi="微軟正黑體" w:hint="eastAsia"/>
              </w:rPr>
              <w:lastRenderedPageBreak/>
              <w:t>組織採取的回饋行動，以及該結果如何改變組織制訂策略。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EE66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900E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330F4EAC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DA93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治理</w:t>
            </w:r>
          </w:p>
          <w:p w14:paraId="2C2A2826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FF43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95CA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82A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303F4356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E709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績效</w:t>
            </w:r>
          </w:p>
          <w:p w14:paraId="47313A35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D97F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重大性議題所帶來的衝擊資訊與經濟、環境與社會績效、合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性之紀錄及其說明等。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B99A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01F7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47EC3293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595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保證</w:t>
            </w:r>
            <w:r w:rsidRPr="006D4E2D">
              <w:rPr>
                <w:rFonts w:ascii="微軟正黑體" w:eastAsia="微軟正黑體" w:hAnsi="微軟正黑體" w:cs="Arial" w:hint="eastAsia"/>
                <w:bCs/>
                <w:kern w:val="24"/>
                <w:sz w:val="26"/>
                <w:szCs w:val="26"/>
              </w:rPr>
              <w:t>/確信</w:t>
            </w:r>
          </w:p>
          <w:p w14:paraId="58D3B8B7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182D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內部稽核或保證之流程、外部保證之說明(含保證之範疇與方法等)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4C1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FA38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B5D1189" w14:textId="77777777" w:rsidR="004C4AE5" w:rsidRPr="006D4E2D" w:rsidRDefault="004C4AE5" w:rsidP="007E1DF2">
      <w:pPr>
        <w:pStyle w:val="af0"/>
        <w:numPr>
          <w:ilvl w:val="1"/>
          <w:numId w:val="66"/>
        </w:numPr>
        <w:suppressAutoHyphens w:val="0"/>
        <w:spacing w:beforeLines="50" w:before="120"/>
        <w:ind w:leftChars="0" w:left="568" w:hanging="284"/>
        <w:rPr>
          <w:rFonts w:ascii="微軟正黑體" w:eastAsia="微軟正黑體" w:hAnsi="微軟正黑體"/>
          <w:kern w:val="2"/>
        </w:rPr>
      </w:pPr>
      <w:r w:rsidRPr="006D4E2D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6D4E2D" w:rsidRPr="006D4E2D" w14:paraId="1A72D98C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769055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B8BE55E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0EB34D8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A571950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6D4E2D" w:rsidRPr="006D4E2D" w14:paraId="672545DA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8E46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展現</w:t>
            </w:r>
          </w:p>
          <w:p w14:paraId="6D2EF908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8D6F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版面配置、可理解性、適當的長度、創新的方法</w:t>
            </w:r>
            <w:r w:rsidR="00BE78DB">
              <w:rPr>
                <w:rFonts w:ascii="微軟正黑體" w:eastAsia="微軟正黑體" w:hAnsi="微軟正黑體" w:hint="eastAsia"/>
              </w:rPr>
              <w:t>、是否</w:t>
            </w:r>
            <w:r w:rsidR="00BE78DB">
              <w:rPr>
                <w:rFonts w:ascii="微軟正黑體" w:eastAsia="微軟正黑體" w:hAnsi="微軟正黑體" w:hint="eastAsia"/>
                <w:color w:val="FF0000"/>
                <w:shd w:val="clear" w:color="auto" w:fill="FFFFFF"/>
              </w:rPr>
              <w:t>具有英文版報告書</w:t>
            </w:r>
            <w:r w:rsidRPr="006D4E2D">
              <w:rPr>
                <w:rFonts w:ascii="微軟正黑體" w:eastAsia="微軟正黑體" w:hAnsi="微軟正黑體" w:hint="eastAsia"/>
              </w:rPr>
              <w:t>，以及適當圖表之呈現等。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9F6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D5A6" w14:textId="77777777" w:rsidR="004C4AE5" w:rsidRPr="006D4E2D" w:rsidRDefault="004C4AE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4F53D9E1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A27A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3966D379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A8CB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可取得性(accessibility)、溝通與回饋之機制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336F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24D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624B6C41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78A2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架構</w:t>
            </w:r>
          </w:p>
          <w:p w14:paraId="7E52CE44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0ABA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部分：(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)報告總結的部分，(二)完整的索引設計， (三)報告書附有詳細的連結，使讀者可以透過網頁的說明獲得更細節的資訊。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5D8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1932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0284D255" w14:textId="77777777" w:rsidR="004C4AE5" w:rsidRPr="006D4E2D" w:rsidRDefault="004C4AE5" w:rsidP="007E1DF2">
      <w:pPr>
        <w:spacing w:beforeLines="100" w:before="240"/>
        <w:rPr>
          <w:rFonts w:ascii="微軟正黑體" w:eastAsia="微軟正黑體" w:hAnsi="微軟正黑體"/>
          <w:b/>
          <w:bCs/>
          <w:kern w:val="2"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t>【第二部份】、</w:t>
      </w:r>
      <w:r w:rsidRPr="006D4E2D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5245"/>
        <w:gridCol w:w="1559"/>
      </w:tblGrid>
      <w:tr w:rsidR="006D4E2D" w:rsidRPr="006D4E2D" w14:paraId="485E762A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85BCC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1A70297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F1B60D4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6D4E2D" w:rsidRPr="006D4E2D" w14:paraId="35CA527F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F83B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CSR專區完整性</w:t>
            </w:r>
          </w:p>
          <w:p w14:paraId="602ADA8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766E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是否設置CSR專區、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官網首頁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54590" w14:textId="77777777" w:rsidR="004C4AE5" w:rsidRPr="006D4E2D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09F27684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CB99EB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CA6A8" w14:textId="77777777" w:rsidR="004C4AE5" w:rsidRPr="006D4E2D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34B28760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69E" w14:textId="77777777" w:rsidR="004C4AE5" w:rsidRPr="006D4E2D" w:rsidRDefault="004C4AE5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6D4E2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網頁管理與即時更新</w:t>
            </w:r>
          </w:p>
          <w:p w14:paraId="24A28BE0" w14:textId="77777777" w:rsidR="004C4AE5" w:rsidRPr="006D4E2D" w:rsidRDefault="004C4AE5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cs="Arial" w:hint="eastAsia"/>
                <w:kern w:val="24"/>
              </w:rPr>
              <w:t>30%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C700" w14:textId="77777777" w:rsidR="004C4AE5" w:rsidRPr="006D4E2D" w:rsidRDefault="004C4AE5" w:rsidP="005866CF">
            <w:pPr>
              <w:pStyle w:val="af0"/>
              <w:numPr>
                <w:ilvl w:val="0"/>
                <w:numId w:val="67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14:paraId="52CB0E6F" w14:textId="77777777" w:rsidR="004C4AE5" w:rsidRPr="006D4E2D" w:rsidRDefault="004C4AE5" w:rsidP="005866CF">
            <w:pPr>
              <w:pStyle w:val="af0"/>
              <w:numPr>
                <w:ilvl w:val="0"/>
                <w:numId w:val="67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  <w:kern w:val="0"/>
              </w:rPr>
              <w:t>建置英文版CSR專區網頁，將列入加分參考。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5A472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442CCF06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003F2C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lastRenderedPageBreak/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457E5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6D9C872E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E310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電子版報告書與關鍵資訊連結</w:t>
            </w:r>
          </w:p>
          <w:p w14:paraId="0429940A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F217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按照永續報告定義，須符合環境、社會與治理(ESG)以及供應鏈管理等四項議題之揭露、電子版報告書與其他資訊連結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F42782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2E2D7AD9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FAF1B7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7B2A7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1A1C07EA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A9EE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多元媒體展現</w:t>
            </w:r>
          </w:p>
          <w:p w14:paraId="1059D3CC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10%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05C2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CDCB5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552D5E53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684EBC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15B02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6D96AA56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8712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14:paraId="38B28D1D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14:paraId="34DC67A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5A04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6D4E2D">
              <w:rPr>
                <w:rFonts w:ascii="微軟正黑體" w:eastAsia="微軟正黑體" w:hAnsi="微軟正黑體" w:hint="eastAsia"/>
              </w:rPr>
              <w:t>是否是否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有網站地圖/站內搜尋引擎/是否將CSR專區分類/是否說明CSR專區的分類項目、是否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設計線上回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饋信箱，網路直接填寫或連結至電子信箱/是否設計有問卷填寫的連結、是否有社群網站並實際運作(Twitter、FB、</w:t>
            </w:r>
            <w:proofErr w:type="spellStart"/>
            <w:r w:rsidRPr="006D4E2D">
              <w:rPr>
                <w:rFonts w:ascii="微軟正黑體" w:eastAsia="微軟正黑體" w:hAnsi="微軟正黑體" w:hint="eastAsia"/>
              </w:rPr>
              <w:t>Plurk</w:t>
            </w:r>
            <w:proofErr w:type="spellEnd"/>
            <w:proofErr w:type="gramStart"/>
            <w:r w:rsidRPr="006D4E2D">
              <w:rPr>
                <w:rFonts w:ascii="微軟正黑體" w:eastAsia="微軟正黑體" w:hAnsi="微軟正黑體" w:hint="eastAsia"/>
              </w:rPr>
              <w:t>或是微博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等)/是否提供電子報訂閱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A0CB8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C4AE5" w:rsidRPr="006D4E2D" w14:paraId="2B6CDCC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11879F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CCBA1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0A5E4005" w14:textId="77777777" w:rsidR="004C4AE5" w:rsidRPr="006D4E2D" w:rsidRDefault="004C4AE5" w:rsidP="007E1DF2">
      <w:pPr>
        <w:spacing w:beforeLines="100" w:before="240"/>
        <w:rPr>
          <w:rFonts w:ascii="微軟正黑體" w:eastAsia="微軟正黑體" w:hAnsi="微軟正黑體"/>
          <w:b/>
          <w:kern w:val="2"/>
          <w:sz w:val="28"/>
        </w:rPr>
      </w:pPr>
    </w:p>
    <w:p w14:paraId="5CCABA1C" w14:textId="77777777" w:rsidR="004C4AE5" w:rsidRPr="006D4E2D" w:rsidRDefault="004C4AE5" w:rsidP="004C4AE5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br w:type="page"/>
      </w:r>
    </w:p>
    <w:p w14:paraId="6852AA26" w14:textId="77777777" w:rsidR="004C4AE5" w:rsidRPr="006D4E2D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lastRenderedPageBreak/>
        <w:t>貳、企業永續報告(英文報告書)</w:t>
      </w:r>
      <w:r w:rsidRPr="006D4E2D">
        <w:rPr>
          <w:rFonts w:ascii="微軟正黑體" w:eastAsia="微軟正黑體" w:hAnsi="微軟正黑體" w:hint="eastAsia"/>
          <w:b/>
          <w:sz w:val="28"/>
          <w:shd w:val="clear" w:color="auto" w:fill="4F81BD" w:themeFill="accent1"/>
        </w:rPr>
        <w:t>*如未</w:t>
      </w:r>
      <w:proofErr w:type="gramStart"/>
      <w:r w:rsidRPr="006D4E2D">
        <w:rPr>
          <w:rFonts w:ascii="微軟正黑體" w:eastAsia="微軟正黑體" w:hAnsi="微軟正黑體" w:hint="eastAsia"/>
          <w:b/>
          <w:sz w:val="28"/>
          <w:shd w:val="clear" w:color="auto" w:fill="4F81BD" w:themeFill="accent1"/>
        </w:rPr>
        <w:t>報名本獎</w:t>
      </w:r>
      <w:proofErr w:type="gramEnd"/>
      <w:r w:rsidRPr="006D4E2D">
        <w:rPr>
          <w:rFonts w:ascii="微軟正黑體" w:eastAsia="微軟正黑體" w:hAnsi="微軟正黑體" w:hint="eastAsia"/>
          <w:b/>
          <w:sz w:val="28"/>
          <w:shd w:val="clear" w:color="auto" w:fill="4F81BD" w:themeFill="accent1"/>
        </w:rPr>
        <w:t>，無須填寫</w:t>
      </w:r>
    </w:p>
    <w:p w14:paraId="465655D0" w14:textId="77777777" w:rsidR="004C4AE5" w:rsidRPr="006D4E2D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t>【第一部分】</w:t>
      </w:r>
    </w:p>
    <w:p w14:paraId="7926D683" w14:textId="77777777" w:rsidR="004C4AE5" w:rsidRPr="006D4E2D" w:rsidRDefault="004C4AE5" w:rsidP="007E1DF2">
      <w:pPr>
        <w:pStyle w:val="af0"/>
        <w:numPr>
          <w:ilvl w:val="1"/>
          <w:numId w:val="66"/>
        </w:numPr>
        <w:suppressAutoHyphens w:val="0"/>
        <w:spacing w:beforeLines="50" w:before="120"/>
        <w:ind w:leftChars="0" w:left="851" w:hanging="284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完整性40%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6D4E2D" w:rsidRPr="006D4E2D" w14:paraId="6A7E1E99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2006A8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502CE13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7A8885F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7845358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6D4E2D" w:rsidRPr="006D4E2D" w14:paraId="22A7A661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C64D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重大性15%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2EF8" w14:textId="77777777" w:rsidR="004C4AE5" w:rsidRPr="006D4E2D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組織重大性分析鑑別出關鍵的永續衝擊的結果與方法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65F" w14:textId="77777777" w:rsidR="004C4AE5" w:rsidRPr="006D4E2D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206" w14:textId="77777777" w:rsidR="004C4AE5" w:rsidRPr="006D4E2D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1785279E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970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利害關係人共融10%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CAF1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67A1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A6D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5CB8B5FF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A114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策略10%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5D73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包含供應鏈在內之社會、環境與永續發展政策說明、產品與服務之控管、短中長期之目標，以及流程說明(衡量、揭露與計算績效指標的方法、報告的時效性與範疇等)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ECF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A05B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1CE55A5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0E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組織介紹5%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C93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主要評選企業概況，包含：主要產品與服務、財務績效、地理分布與員工資訊、整體環境與組織營運之關聯性等資訊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3CD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57D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25C73457" w14:textId="77777777" w:rsidR="004C4AE5" w:rsidRPr="006D4E2D" w:rsidRDefault="004C4AE5" w:rsidP="005866CF">
      <w:pPr>
        <w:pStyle w:val="af0"/>
        <w:numPr>
          <w:ilvl w:val="1"/>
          <w:numId w:val="66"/>
        </w:numPr>
        <w:suppressAutoHyphens w:val="0"/>
        <w:ind w:leftChars="0" w:left="851" w:hanging="284"/>
        <w:rPr>
          <w:rFonts w:ascii="微軟正黑體" w:eastAsia="微軟正黑體" w:hAnsi="微軟正黑體"/>
          <w:kern w:val="2"/>
        </w:rPr>
      </w:pPr>
      <w:r w:rsidRPr="006D4E2D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6D4E2D" w:rsidRPr="006D4E2D" w14:paraId="68AA50CB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62FAFB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E73FB15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274300A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E63E08D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6D4E2D" w:rsidRPr="006D4E2D" w14:paraId="7FA82EA6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7833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管理流程</w:t>
            </w:r>
          </w:p>
          <w:p w14:paraId="0612316B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9723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534" w14:textId="77777777" w:rsidR="004C4AE5" w:rsidRPr="006D4E2D" w:rsidRDefault="004C4AE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4A4" w14:textId="77777777" w:rsidR="004C4AE5" w:rsidRPr="006D4E2D" w:rsidRDefault="004C4AE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70F862B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838C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4B4D8BC4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CC6B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藉由利害關係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到之結果，組織採取的回饋行動，以及該結果如何改變組織制訂策略。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2C7E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EEB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6E5F0C71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A4D5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治理</w:t>
            </w:r>
          </w:p>
          <w:p w14:paraId="1B932239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A9F0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619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4F0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777D3C7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4269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績效</w:t>
            </w:r>
          </w:p>
          <w:p w14:paraId="2D999D9F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B0AE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重大性議題所帶來的衝擊資訊與經濟、環境與社會績效、合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性之紀錄</w:t>
            </w:r>
            <w:r w:rsidRPr="006D4E2D">
              <w:rPr>
                <w:rFonts w:ascii="微軟正黑體" w:eastAsia="微軟正黑體" w:hAnsi="微軟正黑體" w:hint="eastAsia"/>
              </w:rPr>
              <w:lastRenderedPageBreak/>
              <w:t>及其說明等。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D6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F08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261D589C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4C2B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保證</w:t>
            </w:r>
            <w:r w:rsidRPr="006D4E2D">
              <w:rPr>
                <w:rFonts w:ascii="微軟正黑體" w:eastAsia="微軟正黑體" w:hAnsi="微軟正黑體" w:cs="Arial" w:hint="eastAsia"/>
                <w:bCs/>
                <w:kern w:val="24"/>
                <w:sz w:val="26"/>
                <w:szCs w:val="26"/>
              </w:rPr>
              <w:t>/確信</w:t>
            </w:r>
          </w:p>
          <w:p w14:paraId="06C7C43F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853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內部稽核或保證之流程、外部保證之說明(含保證之範疇與方法等)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FDE9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B19A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EDD0F38" w14:textId="77777777" w:rsidR="004C4AE5" w:rsidRPr="006D4E2D" w:rsidRDefault="004C4AE5" w:rsidP="007E1DF2">
      <w:pPr>
        <w:pStyle w:val="af0"/>
        <w:numPr>
          <w:ilvl w:val="1"/>
          <w:numId w:val="66"/>
        </w:numPr>
        <w:suppressAutoHyphens w:val="0"/>
        <w:spacing w:beforeLines="50" w:before="120"/>
        <w:ind w:leftChars="0" w:left="568" w:hanging="284"/>
        <w:rPr>
          <w:rFonts w:ascii="微軟正黑體" w:eastAsia="微軟正黑體" w:hAnsi="微軟正黑體"/>
          <w:kern w:val="2"/>
        </w:rPr>
      </w:pPr>
      <w:r w:rsidRPr="006D4E2D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6D4E2D" w:rsidRPr="006D4E2D" w14:paraId="3523B338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19DBA2D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AFC1A3A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48700A7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A3101ED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6D4E2D" w:rsidRPr="006D4E2D" w14:paraId="3D89F9C6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482E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展現</w:t>
            </w:r>
          </w:p>
          <w:p w14:paraId="3AA0E893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1D67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D5A2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59D5" w14:textId="77777777" w:rsidR="004C4AE5" w:rsidRPr="006D4E2D" w:rsidRDefault="004C4AE5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749C14D5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0003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3F4D6030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D6E6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可取得性(accessibility)、溝通與回饋之機制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F7A4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05C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63DAF466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204C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架構</w:t>
            </w:r>
          </w:p>
          <w:p w14:paraId="585BD342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6809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部分：(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)報告總結的部分，(二)完整的索引設計， (三)報告書附有詳細的連結，使讀者可以透過網頁的說明獲得更細節的資訊。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209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B44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1DEE144" w14:textId="77777777" w:rsidR="004C4AE5" w:rsidRPr="006D4E2D" w:rsidRDefault="004C4AE5" w:rsidP="007E1DF2">
      <w:pPr>
        <w:spacing w:beforeLines="100" w:before="240"/>
        <w:rPr>
          <w:rFonts w:ascii="微軟正黑體" w:eastAsia="微軟正黑體" w:hAnsi="微軟正黑體"/>
          <w:b/>
          <w:bCs/>
          <w:kern w:val="2"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t>【第二部份】、</w:t>
      </w:r>
      <w:r w:rsidRPr="006D4E2D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5245"/>
        <w:gridCol w:w="1559"/>
      </w:tblGrid>
      <w:tr w:rsidR="006D4E2D" w:rsidRPr="006D4E2D" w14:paraId="0D82F48B" w14:textId="77777777" w:rsidTr="004C4AE5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E74E357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542613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E974D71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6D4E2D" w:rsidRPr="006D4E2D" w14:paraId="23FB3CFD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4226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CSR專區完整性</w:t>
            </w:r>
          </w:p>
          <w:p w14:paraId="49B29AD9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5829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是否設置CSR專區、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官網首頁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21B39" w14:textId="77777777" w:rsidR="004C4AE5" w:rsidRPr="006D4E2D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764E16F4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5F833C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8006" w14:textId="77777777" w:rsidR="004C4AE5" w:rsidRPr="006D4E2D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0D2C21BF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985D" w14:textId="77777777" w:rsidR="004C4AE5" w:rsidRPr="006D4E2D" w:rsidRDefault="004C4AE5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6D4E2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網頁管理與即時更新</w:t>
            </w:r>
          </w:p>
          <w:p w14:paraId="4C88ECCB" w14:textId="77777777" w:rsidR="004C4AE5" w:rsidRPr="006D4E2D" w:rsidRDefault="004C4AE5">
            <w:pPr>
              <w:pStyle w:val="Web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cs="Arial" w:hint="eastAsia"/>
                <w:kern w:val="24"/>
              </w:rPr>
              <w:t>30%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0CC0" w14:textId="77777777" w:rsidR="004C4AE5" w:rsidRPr="006D4E2D" w:rsidRDefault="004C4AE5" w:rsidP="005866CF">
            <w:pPr>
              <w:pStyle w:val="af0"/>
              <w:numPr>
                <w:ilvl w:val="0"/>
                <w:numId w:val="67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14:paraId="2982F5E5" w14:textId="77777777" w:rsidR="004C4AE5" w:rsidRPr="006D4E2D" w:rsidRDefault="004C4AE5" w:rsidP="005866CF">
            <w:pPr>
              <w:pStyle w:val="af0"/>
              <w:numPr>
                <w:ilvl w:val="0"/>
                <w:numId w:val="67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  <w:kern w:val="0"/>
              </w:rPr>
              <w:t>建置英文版CSR專區網頁，將列入加分參考。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202B5C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55A7E6FB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174E23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D85EF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2FFCA736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1E20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電子版報告書與關鍵資訊連結</w:t>
            </w:r>
          </w:p>
          <w:p w14:paraId="4D717D87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7DF6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按照永續報告定義，須符合環境、社會與治理(ESG)以及供應鏈管理等四項議題之揭露、電子版報告書與其他資訊連結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1F8A5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58F9BA23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A79138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AD993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5D8F356D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B377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多元媒體展現</w:t>
            </w:r>
          </w:p>
          <w:p w14:paraId="21FFEBDF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lastRenderedPageBreak/>
              <w:t xml:space="preserve">10%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856D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lastRenderedPageBreak/>
              <w:t>是否利用文字、圖表、影片、互動式網頁等內</w:t>
            </w:r>
            <w:r w:rsidRPr="006D4E2D">
              <w:rPr>
                <w:rFonts w:ascii="微軟正黑體" w:eastAsia="微軟正黑體" w:hAnsi="微軟正黑體" w:hint="eastAsia"/>
              </w:rPr>
              <w:lastRenderedPageBreak/>
              <w:t>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3A860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2DADA1D0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018C89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939DE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6D4E2D" w:rsidRPr="006D4E2D" w14:paraId="1D6E3975" w14:textId="77777777" w:rsidTr="004C4AE5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69D2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14:paraId="2B59A583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14:paraId="292F4EC2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3CD9" w14:textId="77777777" w:rsidR="004C4AE5" w:rsidRPr="006D4E2D" w:rsidRDefault="004C4AE5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6D4E2D">
              <w:rPr>
                <w:rFonts w:ascii="微軟正黑體" w:eastAsia="微軟正黑體" w:hAnsi="微軟正黑體" w:hint="eastAsia"/>
              </w:rPr>
              <w:t>是否是否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有網站地圖/站內搜尋引擎/是否將CSR專區分類/是否說明CSR專區的分類項目、是否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設計線上回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饋信箱，網路直接填寫或連結至電子信箱/是否設計有問卷填寫的連結、是否有社群網站並實際運作(Twitter、FB、</w:t>
            </w:r>
            <w:proofErr w:type="spellStart"/>
            <w:r w:rsidRPr="006D4E2D">
              <w:rPr>
                <w:rFonts w:ascii="微軟正黑體" w:eastAsia="微軟正黑體" w:hAnsi="微軟正黑體" w:hint="eastAsia"/>
              </w:rPr>
              <w:t>Plurk</w:t>
            </w:r>
            <w:proofErr w:type="spellEnd"/>
            <w:proofErr w:type="gramStart"/>
            <w:r w:rsidRPr="006D4E2D">
              <w:rPr>
                <w:rFonts w:ascii="微軟正黑體" w:eastAsia="微軟正黑體" w:hAnsi="微軟正黑體" w:hint="eastAsia"/>
              </w:rPr>
              <w:t>或是微博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等)/是否提供電子報訂閱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4188A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C4AE5" w:rsidRPr="006D4E2D" w14:paraId="529AC1D2" w14:textId="77777777" w:rsidTr="004C4AE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9EF062" w14:textId="77777777" w:rsidR="004C4AE5" w:rsidRPr="006D4E2D" w:rsidRDefault="004C4AE5">
            <w:pPr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89FE3" w14:textId="77777777" w:rsidR="004C4AE5" w:rsidRPr="006D4E2D" w:rsidRDefault="004C4AE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160A86F5" w14:textId="77777777" w:rsidR="004C4AE5" w:rsidRPr="006D4E2D" w:rsidRDefault="004C4AE5" w:rsidP="007E1DF2">
      <w:pPr>
        <w:spacing w:beforeLines="100" w:before="240"/>
        <w:rPr>
          <w:rFonts w:ascii="微軟正黑體" w:eastAsia="微軟正黑體" w:hAnsi="微軟正黑體"/>
          <w:b/>
          <w:kern w:val="2"/>
          <w:sz w:val="28"/>
        </w:rPr>
      </w:pPr>
    </w:p>
    <w:p w14:paraId="2CE82D89" w14:textId="77777777" w:rsidR="004C4AE5" w:rsidRPr="006D4E2D" w:rsidRDefault="004C4AE5" w:rsidP="004C4AE5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br w:type="page"/>
      </w:r>
    </w:p>
    <w:p w14:paraId="3FFE30E3" w14:textId="77777777" w:rsidR="00D805DB" w:rsidRPr="006D4E2D" w:rsidRDefault="00D805DB" w:rsidP="00D805DB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6D4E2D">
        <w:rPr>
          <w:rFonts w:ascii="微軟正黑體" w:eastAsia="微軟正黑體" w:hAnsi="微軟正黑體" w:hint="eastAsia"/>
          <w:b/>
          <w:sz w:val="28"/>
        </w:rPr>
        <w:lastRenderedPageBreak/>
        <w:t>參、</w:t>
      </w:r>
      <w:r>
        <w:rPr>
          <w:rFonts w:ascii="微軟正黑體" w:eastAsia="微軟正黑體" w:hAnsi="微軟正黑體" w:hint="eastAsia"/>
          <w:b/>
          <w:sz w:val="28"/>
        </w:rPr>
        <w:t>企業永續綜合績效</w:t>
      </w:r>
      <w:r w:rsidRPr="006D4E2D">
        <w:rPr>
          <w:rFonts w:ascii="微軟正黑體" w:eastAsia="微軟正黑體" w:hAnsi="微軟正黑體" w:hint="eastAsia"/>
          <w:b/>
          <w:sz w:val="28"/>
          <w:shd w:val="clear" w:color="auto" w:fill="4F81BD" w:themeFill="accent1"/>
        </w:rPr>
        <w:t>*如未</w:t>
      </w:r>
      <w:proofErr w:type="gramStart"/>
      <w:r w:rsidRPr="006D4E2D">
        <w:rPr>
          <w:rFonts w:ascii="微軟正黑體" w:eastAsia="微軟正黑體" w:hAnsi="微軟正黑體" w:hint="eastAsia"/>
          <w:b/>
          <w:sz w:val="28"/>
          <w:shd w:val="clear" w:color="auto" w:fill="4F81BD" w:themeFill="accent1"/>
        </w:rPr>
        <w:t>報名本獎</w:t>
      </w:r>
      <w:proofErr w:type="gramEnd"/>
      <w:r w:rsidRPr="006D4E2D">
        <w:rPr>
          <w:rFonts w:ascii="微軟正黑體" w:eastAsia="微軟正黑體" w:hAnsi="微軟正黑體" w:hint="eastAsia"/>
          <w:b/>
          <w:sz w:val="28"/>
          <w:shd w:val="clear" w:color="auto" w:fill="4F81BD" w:themeFill="accent1"/>
        </w:rPr>
        <w:t>，無須填寫</w:t>
      </w:r>
    </w:p>
    <w:p w14:paraId="15A63881" w14:textId="77777777" w:rsidR="00D805DB" w:rsidRPr="006D4E2D" w:rsidRDefault="00D805DB" w:rsidP="00D805DB">
      <w:pPr>
        <w:spacing w:beforeLines="100" w:before="240"/>
        <w:rPr>
          <w:rFonts w:ascii="微軟正黑體" w:eastAsia="微軟正黑體" w:hAnsi="微軟正黑體"/>
          <w:b/>
          <w:sz w:val="28"/>
        </w:rPr>
      </w:pP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1"/>
        <w:gridCol w:w="4253"/>
        <w:gridCol w:w="1417"/>
        <w:gridCol w:w="1134"/>
      </w:tblGrid>
      <w:tr w:rsidR="00D805DB" w:rsidRPr="006D4E2D" w14:paraId="4499AD71" w14:textId="77777777" w:rsidTr="00DC1AB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4D25DA5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主要評選構面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55F3FEF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224881F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E86CDFF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D4E2D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D805DB" w:rsidRPr="006D4E2D" w14:paraId="2941B609" w14:textId="77777777" w:rsidTr="00DC1ABE">
        <w:trPr>
          <w:trHeight w:val="9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A0FD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企業永續</w:t>
            </w:r>
          </w:p>
          <w:p w14:paraId="44EFFB0D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願景與策略15%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0634" w14:textId="77777777" w:rsidR="00D805DB" w:rsidRPr="003D30A1" w:rsidRDefault="00D805DB" w:rsidP="00DC1ABE">
            <w:pPr>
              <w:pStyle w:val="af0"/>
              <w:numPr>
                <w:ilvl w:val="0"/>
                <w:numId w:val="69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3D30A1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3D30A1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3D30A1">
              <w:rPr>
                <w:rFonts w:ascii="微軟正黑體" w:eastAsia="微軟正黑體" w:hAnsi="微軟正黑體" w:hint="eastAsia"/>
              </w:rPr>
              <w:t>與核心理念之宏觀性及產業領導性</w:t>
            </w:r>
            <w:r w:rsidRPr="003D30A1">
              <w:rPr>
                <w:rFonts w:ascii="微軟正黑體" w:eastAsia="微軟正黑體" w:hAnsi="微軟正黑體"/>
              </w:rPr>
              <w:t>(6%</w:t>
            </w:r>
          </w:p>
          <w:p w14:paraId="351DC29F" w14:textId="77777777" w:rsidR="00D805DB" w:rsidRPr="003D30A1" w:rsidRDefault="00D805DB" w:rsidP="00DC1ABE">
            <w:pPr>
              <w:pStyle w:val="af0"/>
              <w:numPr>
                <w:ilvl w:val="0"/>
                <w:numId w:val="69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3D30A1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3D30A1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3D30A1">
              <w:rPr>
                <w:rFonts w:ascii="微軟正黑體" w:eastAsia="微軟正黑體" w:hAnsi="微軟正黑體" w:hint="eastAsia"/>
              </w:rPr>
              <w:t>與全球永續發展之關聯性</w:t>
            </w:r>
            <w:r w:rsidRPr="003D30A1">
              <w:rPr>
                <w:rFonts w:ascii="微軟正黑體" w:eastAsia="微軟正黑體" w:hAnsi="微軟正黑體"/>
              </w:rPr>
              <w:t>(6%)</w:t>
            </w:r>
          </w:p>
          <w:p w14:paraId="51C01D69" w14:textId="77777777" w:rsidR="00D805DB" w:rsidRPr="006D4E2D" w:rsidRDefault="00D805DB" w:rsidP="00DC1ABE">
            <w:pPr>
              <w:pStyle w:val="af0"/>
              <w:numPr>
                <w:ilvl w:val="0"/>
                <w:numId w:val="68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3D30A1">
              <w:rPr>
                <w:rFonts w:ascii="微軟正黑體" w:eastAsia="微軟正黑體" w:hAnsi="微軟正黑體" w:hint="eastAsia"/>
              </w:rPr>
              <w:t>企業永續經營方針之合宜性</w:t>
            </w:r>
            <w:r w:rsidRPr="003D30A1">
              <w:rPr>
                <w:rFonts w:ascii="微軟正黑體" w:eastAsia="微軟正黑體" w:hAnsi="微軟正黑體"/>
              </w:rPr>
              <w:t>(3%)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234" w14:textId="77777777" w:rsidR="00D805DB" w:rsidRPr="006D4E2D" w:rsidRDefault="00D805DB" w:rsidP="00DC1ABE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5A8" w14:textId="77777777" w:rsidR="00D805DB" w:rsidRPr="006D4E2D" w:rsidRDefault="00D805DB" w:rsidP="00DC1ABE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D805DB" w:rsidRPr="006D4E2D" w14:paraId="2B27B009" w14:textId="77777777" w:rsidTr="00DC1ABE">
        <w:trPr>
          <w:trHeight w:val="10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2F3D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企業治理績效1</w:t>
            </w:r>
            <w:r>
              <w:rPr>
                <w:rFonts w:ascii="微軟正黑體" w:eastAsia="微軟正黑體" w:hAnsi="微軟正黑體"/>
              </w:rPr>
              <w:t>5</w:t>
            </w:r>
            <w:r w:rsidRPr="006D4E2D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2B4D" w14:textId="77777777" w:rsidR="00D805DB" w:rsidRPr="00740694" w:rsidRDefault="00D805DB" w:rsidP="00DC1ABE">
            <w:pPr>
              <w:pStyle w:val="af0"/>
              <w:numPr>
                <w:ilvl w:val="0"/>
                <w:numId w:val="69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740694">
              <w:rPr>
                <w:rFonts w:ascii="微軟正黑體" w:eastAsia="微軟正黑體" w:hAnsi="微軟正黑體" w:hint="eastAsia"/>
              </w:rPr>
              <w:t>公司治理程序</w:t>
            </w:r>
            <w:r w:rsidRPr="00740694">
              <w:rPr>
                <w:rFonts w:ascii="微軟正黑體" w:eastAsia="微軟正黑體" w:hAnsi="微軟正黑體"/>
              </w:rPr>
              <w:t>(3%)</w:t>
            </w:r>
          </w:p>
          <w:p w14:paraId="2FBFF148" w14:textId="77777777" w:rsidR="00D805DB" w:rsidRPr="00740694" w:rsidRDefault="00D805DB" w:rsidP="00DC1ABE">
            <w:pPr>
              <w:pStyle w:val="af0"/>
              <w:numPr>
                <w:ilvl w:val="0"/>
                <w:numId w:val="69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740694">
              <w:rPr>
                <w:rFonts w:ascii="微軟正黑體" w:eastAsia="微軟正黑體" w:hAnsi="微軟正黑體" w:hint="eastAsia"/>
              </w:rPr>
              <w:t>股東權益及董事會運作</w:t>
            </w:r>
            <w:r w:rsidRPr="00740694">
              <w:rPr>
                <w:rFonts w:ascii="微軟正黑體" w:eastAsia="微軟正黑體" w:hAnsi="微軟正黑體"/>
              </w:rPr>
              <w:t xml:space="preserve">(2%) </w:t>
            </w:r>
          </w:p>
          <w:p w14:paraId="7198157E" w14:textId="77777777" w:rsidR="00D805DB" w:rsidRPr="00740694" w:rsidRDefault="00D805DB" w:rsidP="00DC1ABE">
            <w:pPr>
              <w:pStyle w:val="af0"/>
              <w:numPr>
                <w:ilvl w:val="0"/>
                <w:numId w:val="69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740694">
              <w:rPr>
                <w:rFonts w:ascii="微軟正黑體" w:eastAsia="微軟正黑體" w:hAnsi="微軟正黑體" w:hint="eastAsia"/>
              </w:rPr>
              <w:t>公司治理評鑑表現</w:t>
            </w:r>
            <w:r w:rsidRPr="00740694">
              <w:rPr>
                <w:rFonts w:ascii="微軟正黑體" w:eastAsia="微軟正黑體" w:hAnsi="微軟正黑體"/>
              </w:rPr>
              <w:t>(4%)</w:t>
            </w:r>
          </w:p>
          <w:p w14:paraId="727D87C5" w14:textId="77777777" w:rsidR="00D805DB" w:rsidRPr="00740694" w:rsidRDefault="00D805DB" w:rsidP="00DC1ABE">
            <w:pPr>
              <w:pStyle w:val="af0"/>
              <w:numPr>
                <w:ilvl w:val="0"/>
                <w:numId w:val="69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740694">
              <w:rPr>
                <w:rFonts w:ascii="微軟正黑體" w:eastAsia="微軟正黑體" w:hAnsi="微軟正黑體" w:hint="eastAsia"/>
              </w:rPr>
              <w:t>人才發展與留任</w:t>
            </w:r>
            <w:r w:rsidRPr="00740694">
              <w:rPr>
                <w:rFonts w:ascii="微軟正黑體" w:eastAsia="微軟正黑體" w:hAnsi="微軟正黑體"/>
              </w:rPr>
              <w:t>(2%)</w:t>
            </w:r>
          </w:p>
          <w:p w14:paraId="54CE7A4A" w14:textId="77777777" w:rsidR="00D805DB" w:rsidRPr="00740694" w:rsidRDefault="00D805DB" w:rsidP="00DC1ABE">
            <w:pPr>
              <w:pStyle w:val="af0"/>
              <w:numPr>
                <w:ilvl w:val="0"/>
                <w:numId w:val="69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740694">
              <w:rPr>
                <w:rFonts w:ascii="微軟正黑體" w:eastAsia="微軟正黑體" w:hAnsi="微軟正黑體" w:hint="eastAsia"/>
              </w:rPr>
              <w:t>公司善盡納稅義務</w:t>
            </w:r>
            <w:r w:rsidRPr="00740694">
              <w:rPr>
                <w:rFonts w:ascii="微軟正黑體" w:eastAsia="微軟正黑體" w:hAnsi="微軟正黑體"/>
              </w:rPr>
              <w:t>(2%)</w:t>
            </w:r>
          </w:p>
          <w:p w14:paraId="10364E1D" w14:textId="77777777" w:rsidR="00D805DB" w:rsidRPr="006D4E2D" w:rsidRDefault="00D805DB" w:rsidP="00DC1ABE">
            <w:r>
              <w:rPr>
                <w:rFonts w:ascii="微軟正黑體" w:eastAsia="微軟正黑體" w:hAnsi="微軟正黑體" w:hint="eastAsia"/>
              </w:rPr>
              <w:t>-</w:t>
            </w:r>
            <w:r w:rsidRPr="00740694">
              <w:rPr>
                <w:rFonts w:ascii="微軟正黑體" w:eastAsia="微軟正黑體" w:hAnsi="微軟正黑體" w:hint="eastAsia"/>
              </w:rPr>
              <w:t>企業永續</w:t>
            </w:r>
            <w:r w:rsidRPr="00740694">
              <w:rPr>
                <w:rFonts w:ascii="微軟正黑體" w:eastAsia="微軟正黑體" w:hAnsi="微軟正黑體"/>
              </w:rPr>
              <w:t>/</w:t>
            </w:r>
            <w:r w:rsidRPr="00740694">
              <w:rPr>
                <w:rFonts w:ascii="微軟正黑體" w:eastAsia="微軟正黑體" w:hAnsi="微軟正黑體" w:hint="eastAsia"/>
              </w:rPr>
              <w:t>企業社會責任等相關委員會運作</w:t>
            </w:r>
            <w:r w:rsidRPr="00740694">
              <w:rPr>
                <w:rFonts w:ascii="微軟正黑體" w:eastAsia="微軟正黑體" w:hAnsi="微軟正黑體"/>
              </w:rPr>
              <w:t>(2%)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13A" w14:textId="77777777" w:rsidR="00D805DB" w:rsidRPr="006D4E2D" w:rsidRDefault="00D805DB" w:rsidP="00DC1ABE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481" w14:textId="77777777" w:rsidR="00D805DB" w:rsidRPr="006D4E2D" w:rsidRDefault="00D805DB" w:rsidP="00DC1ABE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D805DB" w:rsidRPr="006D4E2D" w14:paraId="346F4046" w14:textId="77777777" w:rsidTr="00DC1ABE">
        <w:trPr>
          <w:trHeight w:val="1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16D2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財務經營績效15%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500F" w14:textId="77777777" w:rsidR="00D805DB" w:rsidRPr="006D4E2D" w:rsidRDefault="00D805DB" w:rsidP="00DC1ABE">
            <w:pPr>
              <w:pStyle w:val="af0"/>
              <w:numPr>
                <w:ilvl w:val="0"/>
                <w:numId w:val="70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  <w:bCs/>
              </w:rPr>
              <w:t>財務績效獲利表現</w:t>
            </w:r>
            <w:r w:rsidRPr="00217D36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10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  <w:p w14:paraId="01C4F3CB" w14:textId="77777777" w:rsidR="00D805DB" w:rsidRPr="006D4E2D" w:rsidRDefault="00D805DB" w:rsidP="00DC1ABE">
            <w:pPr>
              <w:pStyle w:val="af0"/>
              <w:numPr>
                <w:ilvl w:val="0"/>
                <w:numId w:val="70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財務績效與創新產品或商業模式間之關聯性</w:t>
            </w:r>
            <w:r w:rsidRPr="00217D36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5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69E4" w14:textId="77777777" w:rsidR="00D805DB" w:rsidRPr="006D4E2D" w:rsidRDefault="00D805DB" w:rsidP="00DC1ABE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40B" w14:textId="77777777" w:rsidR="00D805DB" w:rsidRPr="006D4E2D" w:rsidRDefault="00D805DB" w:rsidP="00DC1ABE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D805DB" w:rsidRPr="006D4E2D" w14:paraId="539F694B" w14:textId="77777777" w:rsidTr="00DC1ABE">
        <w:trPr>
          <w:trHeight w:val="13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9506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環境</w:t>
            </w:r>
            <w:r>
              <w:rPr>
                <w:rFonts w:ascii="微軟正黑體" w:eastAsia="微軟正黑體" w:hAnsi="微軟正黑體" w:hint="eastAsia"/>
              </w:rPr>
              <w:t>永續</w:t>
            </w:r>
            <w:r w:rsidRPr="006D4E2D">
              <w:rPr>
                <w:rFonts w:ascii="微軟正黑體" w:eastAsia="微軟正黑體" w:hAnsi="微軟正黑體" w:hint="eastAsia"/>
              </w:rPr>
              <w:t>績效15%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C79D" w14:textId="77777777" w:rsidR="00D805DB" w:rsidRPr="006D4E2D" w:rsidRDefault="00D805DB" w:rsidP="00DC1ABE">
            <w:pPr>
              <w:pStyle w:val="af0"/>
              <w:numPr>
                <w:ilvl w:val="0"/>
                <w:numId w:val="7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740694">
              <w:rPr>
                <w:rFonts w:ascii="微軟正黑體" w:eastAsia="微軟正黑體" w:hAnsi="微軟正黑體" w:hint="eastAsia"/>
              </w:rPr>
              <w:t>氣候治理與行動</w:t>
            </w:r>
            <w:r w:rsidRPr="00217D36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6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  <w:p w14:paraId="0FFCDA55" w14:textId="77777777" w:rsidR="00D805DB" w:rsidRPr="006D4E2D" w:rsidRDefault="00D805DB" w:rsidP="00DC1ABE">
            <w:pPr>
              <w:pStyle w:val="af0"/>
              <w:numPr>
                <w:ilvl w:val="0"/>
                <w:numId w:val="7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能資源管理措施</w:t>
            </w:r>
            <w:r w:rsidRPr="006D4E2D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Pr="006D4E2D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 w:rsidRPr="006D4E2D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1]</w:t>
            </w:r>
            <w:r w:rsidRPr="00217D36">
              <w:rPr>
                <w:rFonts w:ascii="微軟正黑體" w:eastAsia="微軟正黑體" w:hAnsi="微軟正黑體"/>
              </w:rPr>
              <w:t xml:space="preserve"> (</w:t>
            </w:r>
            <w:r>
              <w:rPr>
                <w:rFonts w:ascii="微軟正黑體" w:eastAsia="微軟正黑體" w:hAnsi="微軟正黑體"/>
              </w:rPr>
              <w:t>4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  <w:p w14:paraId="7250B1F0" w14:textId="77777777" w:rsidR="00D805DB" w:rsidRPr="006D4E2D" w:rsidRDefault="00D805DB" w:rsidP="00DC1ABE">
            <w:pPr>
              <w:pStyle w:val="af0"/>
              <w:numPr>
                <w:ilvl w:val="0"/>
                <w:numId w:val="71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環境保護績效</w:t>
            </w:r>
            <w:r w:rsidRPr="006D4E2D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[</w:t>
            </w:r>
            <w:proofErr w:type="gramStart"/>
            <w:r w:rsidRPr="006D4E2D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註</w:t>
            </w:r>
            <w:proofErr w:type="gramEnd"/>
            <w:r w:rsidRPr="006D4E2D">
              <w:rPr>
                <w:rFonts w:ascii="微軟正黑體" w:eastAsia="微軟正黑體" w:hAnsi="微軟正黑體" w:hint="eastAsia"/>
                <w:kern w:val="0"/>
                <w:sz w:val="22"/>
                <w:vertAlign w:val="superscript"/>
              </w:rPr>
              <w:t>2]</w:t>
            </w:r>
            <w:r w:rsidRPr="00217D36">
              <w:rPr>
                <w:rFonts w:ascii="微軟正黑體" w:eastAsia="微軟正黑體" w:hAnsi="微軟正黑體"/>
              </w:rPr>
              <w:t xml:space="preserve"> (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33D5" w14:textId="77777777" w:rsidR="00D805DB" w:rsidRPr="006D4E2D" w:rsidRDefault="00D805DB" w:rsidP="00DC1ABE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EBC" w14:textId="77777777" w:rsidR="00D805DB" w:rsidRPr="006D4E2D" w:rsidRDefault="00D805DB" w:rsidP="00DC1ABE">
            <w:pPr>
              <w:pStyle w:val="af0"/>
              <w:spacing w:line="380" w:lineRule="exact"/>
              <w:ind w:leftChars="0" w:left="202"/>
              <w:rPr>
                <w:rFonts w:ascii="微軟正黑體" w:eastAsia="微軟正黑體" w:hAnsi="微軟正黑體"/>
              </w:rPr>
            </w:pPr>
          </w:p>
        </w:tc>
      </w:tr>
      <w:tr w:rsidR="00D805DB" w:rsidRPr="006D4E2D" w14:paraId="474C6009" w14:textId="77777777" w:rsidTr="00DC1ABE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4886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社會共融績效15%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1432" w14:textId="77777777" w:rsidR="00D805DB" w:rsidRPr="006D4E2D" w:rsidRDefault="00D805DB" w:rsidP="00DC1ABE">
            <w:pPr>
              <w:pStyle w:val="af0"/>
              <w:numPr>
                <w:ilvl w:val="0"/>
                <w:numId w:val="7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9E4F7F">
              <w:rPr>
                <w:rFonts w:ascii="微軟正黑體" w:eastAsia="微軟正黑體" w:hAnsi="微軟正黑體" w:hint="eastAsia"/>
              </w:rPr>
              <w:t>社會共融與人權保護</w:t>
            </w:r>
            <w:r w:rsidRPr="00217D36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  <w:p w14:paraId="4501A1FF" w14:textId="77777777" w:rsidR="00D805DB" w:rsidRPr="006D4E2D" w:rsidRDefault="00D805DB" w:rsidP="00DC1ABE">
            <w:pPr>
              <w:pStyle w:val="af0"/>
              <w:numPr>
                <w:ilvl w:val="0"/>
                <w:numId w:val="7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組織外部社會績效</w:t>
            </w:r>
            <w:r w:rsidRPr="00217D36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  <w:p w14:paraId="6AB099B0" w14:textId="77777777" w:rsidR="00D805DB" w:rsidRPr="006D4E2D" w:rsidRDefault="00D805DB" w:rsidP="00DC1ABE">
            <w:pPr>
              <w:pStyle w:val="af0"/>
              <w:numPr>
                <w:ilvl w:val="0"/>
                <w:numId w:val="72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組織內部設會績效</w:t>
            </w:r>
            <w:r w:rsidRPr="00217D36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DDEA" w14:textId="77777777" w:rsidR="00D805DB" w:rsidRPr="006D4E2D" w:rsidRDefault="00D805DB" w:rsidP="00DC1ABE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FD8" w14:textId="77777777" w:rsidR="00D805DB" w:rsidRPr="006D4E2D" w:rsidRDefault="00D805DB" w:rsidP="00DC1ABE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  <w:tr w:rsidR="00D805DB" w:rsidRPr="006D4E2D" w14:paraId="49050ABD" w14:textId="77777777" w:rsidTr="00DC1AB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0672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供應鏈管理績效15%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20B4" w14:textId="77777777" w:rsidR="00D805DB" w:rsidRPr="006D4E2D" w:rsidRDefault="00D805DB" w:rsidP="00DC1ABE">
            <w:pPr>
              <w:pStyle w:val="af0"/>
              <w:numPr>
                <w:ilvl w:val="0"/>
                <w:numId w:val="73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供應鏈管理策略、目標與準則</w:t>
            </w:r>
            <w:r w:rsidRPr="00217D36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8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  <w:p w14:paraId="209C5257" w14:textId="77777777" w:rsidR="00D805DB" w:rsidRPr="006D4E2D" w:rsidRDefault="00D805DB" w:rsidP="00DC1ABE">
            <w:pPr>
              <w:pStyle w:val="af0"/>
              <w:numPr>
                <w:ilvl w:val="0"/>
                <w:numId w:val="73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執行成效</w:t>
            </w:r>
            <w:r w:rsidRPr="00217D36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7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88E2" w14:textId="77777777" w:rsidR="00D805DB" w:rsidRPr="006D4E2D" w:rsidRDefault="00D805DB" w:rsidP="00DC1ABE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F32" w14:textId="77777777" w:rsidR="00D805DB" w:rsidRPr="006D4E2D" w:rsidRDefault="00D805DB" w:rsidP="00DC1ABE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805DB" w:rsidRPr="006D4E2D" w14:paraId="4C313EAF" w14:textId="77777777" w:rsidTr="00DC1ABE">
        <w:trPr>
          <w:trHeight w:val="1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CBF3" w14:textId="77777777" w:rsidR="00D805DB" w:rsidRPr="006D4E2D" w:rsidRDefault="00D805DB" w:rsidP="00DC1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合</w:t>
            </w:r>
            <w:proofErr w:type="gramStart"/>
            <w:r w:rsidRPr="006D4E2D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6D4E2D">
              <w:rPr>
                <w:rFonts w:ascii="微軟正黑體" w:eastAsia="微軟正黑體" w:hAnsi="微軟正黑體" w:hint="eastAsia"/>
              </w:rPr>
              <w:t>或獎勵事蹟1</w:t>
            </w:r>
            <w:r>
              <w:rPr>
                <w:rFonts w:ascii="微軟正黑體" w:eastAsia="微軟正黑體" w:hAnsi="微軟正黑體"/>
              </w:rPr>
              <w:t>0</w:t>
            </w:r>
            <w:r w:rsidRPr="006D4E2D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1A92" w14:textId="77777777" w:rsidR="00D805DB" w:rsidRPr="006D4E2D" w:rsidRDefault="00D805DB" w:rsidP="00DC1ABE">
            <w:pPr>
              <w:pStyle w:val="af0"/>
              <w:numPr>
                <w:ilvl w:val="0"/>
                <w:numId w:val="7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符合法規及規範</w:t>
            </w:r>
            <w:r w:rsidRPr="00217D36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7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  <w:p w14:paraId="38121F18" w14:textId="77777777" w:rsidR="00D805DB" w:rsidRPr="006D4E2D" w:rsidRDefault="00D805DB" w:rsidP="00DC1ABE">
            <w:pPr>
              <w:pStyle w:val="af0"/>
              <w:numPr>
                <w:ilvl w:val="0"/>
                <w:numId w:val="74"/>
              </w:numPr>
              <w:spacing w:line="380" w:lineRule="exact"/>
              <w:ind w:leftChars="0" w:left="176" w:hanging="176"/>
              <w:rPr>
                <w:rFonts w:ascii="微軟正黑體" w:eastAsia="微軟正黑體" w:hAnsi="微軟正黑體"/>
              </w:rPr>
            </w:pPr>
            <w:r w:rsidRPr="006D4E2D">
              <w:rPr>
                <w:rFonts w:ascii="微軟正黑體" w:eastAsia="微軟正黑體" w:hAnsi="微軟正黑體" w:hint="eastAsia"/>
              </w:rPr>
              <w:t>獎勵事蹟</w:t>
            </w:r>
            <w:r w:rsidRPr="00217D36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3</w:t>
            </w:r>
            <w:r w:rsidRPr="00217D36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9D35" w14:textId="77777777" w:rsidR="00D805DB" w:rsidRPr="006D4E2D" w:rsidRDefault="00D805DB" w:rsidP="00DC1ABE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AA6" w14:textId="77777777" w:rsidR="00D805DB" w:rsidRPr="006D4E2D" w:rsidRDefault="00D805DB" w:rsidP="00DC1ABE">
            <w:pPr>
              <w:pStyle w:val="af0"/>
              <w:spacing w:line="38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</w:tbl>
    <w:p w14:paraId="183EAD7F" w14:textId="77777777" w:rsidR="00D805DB" w:rsidRPr="006D4E2D" w:rsidRDefault="00D805DB" w:rsidP="00D805DB">
      <w:pPr>
        <w:spacing w:beforeLines="50" w:before="120"/>
        <w:ind w:leftChars="236" w:left="1131" w:hangingChars="257" w:hanging="565"/>
        <w:rPr>
          <w:rFonts w:ascii="微軟正黑體" w:eastAsia="微軟正黑體" w:hAnsi="微軟正黑體"/>
          <w:b/>
          <w:kern w:val="2"/>
          <w:sz w:val="22"/>
          <w:szCs w:val="22"/>
        </w:rPr>
      </w:pPr>
      <w:r w:rsidRPr="006D4E2D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6D4E2D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Pr="006D4E2D">
        <w:rPr>
          <w:rFonts w:ascii="微軟正黑體" w:eastAsia="微軟正黑體" w:hAnsi="微軟正黑體" w:hint="eastAsia"/>
          <w:kern w:val="0"/>
          <w:sz w:val="22"/>
          <w:szCs w:val="22"/>
        </w:rPr>
        <w:t>1]含水資源管理</w:t>
      </w:r>
      <w:r w:rsidRPr="006D4E2D">
        <w:rPr>
          <w:rFonts w:ascii="微軟正黑體" w:eastAsia="微軟正黑體" w:hAnsi="微軟正黑體" w:hint="eastAsia"/>
          <w:sz w:val="22"/>
          <w:szCs w:val="22"/>
        </w:rPr>
        <w:t>。</w:t>
      </w:r>
    </w:p>
    <w:p w14:paraId="6EFB56EF" w14:textId="3792A685" w:rsidR="00FE1D07" w:rsidRPr="006D4E2D" w:rsidRDefault="00D805DB" w:rsidP="00D805DB">
      <w:pPr>
        <w:spacing w:beforeLines="50" w:before="120"/>
        <w:ind w:leftChars="236" w:left="1131" w:hangingChars="257" w:hanging="565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6D4E2D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Pr="006D4E2D">
        <w:rPr>
          <w:rFonts w:ascii="微軟正黑體" w:eastAsia="微軟正黑體" w:hAnsi="微軟正黑體" w:hint="eastAsia"/>
          <w:kern w:val="0"/>
          <w:sz w:val="22"/>
          <w:szCs w:val="22"/>
        </w:rPr>
        <w:t>2]</w:t>
      </w:r>
      <w:r w:rsidRPr="006D4E2D">
        <w:rPr>
          <w:rFonts w:ascii="微軟正黑體" w:eastAsia="微軟正黑體" w:hAnsi="微軟正黑體" w:hint="eastAsia"/>
          <w:sz w:val="22"/>
          <w:szCs w:val="22"/>
        </w:rPr>
        <w:t>污染物管理與減量績效、環境管理系統建置、環境改善措施或環境與永續教育推廣等成效。環境改善措施泛指綠建築、節能設備更新、資源回收與再利用等環境管理措施。</w:t>
      </w:r>
      <w:bookmarkStart w:id="4" w:name="_GoBack"/>
      <w:bookmarkEnd w:id="4"/>
    </w:p>
    <w:sectPr w:rsidR="00FE1D07" w:rsidRPr="006D4E2D" w:rsidSect="00851F94"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FFB82" w14:textId="77777777" w:rsidR="00504FC0" w:rsidRDefault="00504FC0" w:rsidP="002453C2">
      <w:r>
        <w:separator/>
      </w:r>
    </w:p>
  </w:endnote>
  <w:endnote w:type="continuationSeparator" w:id="0">
    <w:p w14:paraId="144BA6DC" w14:textId="77777777" w:rsidR="00504FC0" w:rsidRDefault="00504FC0" w:rsidP="002453C2">
      <w:r>
        <w:continuationSeparator/>
      </w:r>
    </w:p>
  </w:endnote>
  <w:endnote w:type="continuationNotice" w:id="1">
    <w:p w14:paraId="6436B92A" w14:textId="77777777" w:rsidR="00504FC0" w:rsidRDefault="00504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11F0" w14:textId="77777777" w:rsidR="00504FC0" w:rsidRDefault="00504FC0" w:rsidP="002453C2">
      <w:r>
        <w:separator/>
      </w:r>
    </w:p>
  </w:footnote>
  <w:footnote w:type="continuationSeparator" w:id="0">
    <w:p w14:paraId="6931318D" w14:textId="77777777" w:rsidR="00504FC0" w:rsidRDefault="00504FC0" w:rsidP="002453C2">
      <w:r>
        <w:continuationSeparator/>
      </w:r>
    </w:p>
  </w:footnote>
  <w:footnote w:type="continuationNotice" w:id="1">
    <w:p w14:paraId="7AC3507B" w14:textId="77777777" w:rsidR="00504FC0" w:rsidRDefault="00504F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AD2173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3" w15:restartNumberingAfterBreak="0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5" w15:restartNumberingAfterBreak="0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1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 w15:restartNumberingAfterBreak="0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7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2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3" w15:restartNumberingAfterBreak="0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431C3C5C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 w15:restartNumberingAfterBreak="0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3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5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6" w15:restartNumberingAfterBreak="0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8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9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0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5E3D15B3"/>
    <w:multiLevelType w:val="hybridMultilevel"/>
    <w:tmpl w:val="545A6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3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5" w15:restartNumberingAfterBreak="0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6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1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 w15:restartNumberingAfterBreak="0">
    <w:nsid w:val="70DE33B1"/>
    <w:multiLevelType w:val="hybridMultilevel"/>
    <w:tmpl w:val="A1886EA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4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7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9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1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3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5" w15:restartNumberingAfterBreak="0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42"/>
  </w:num>
  <w:num w:numId="5">
    <w:abstractNumId w:val="1"/>
  </w:num>
  <w:num w:numId="6">
    <w:abstractNumId w:val="72"/>
  </w:num>
  <w:num w:numId="7">
    <w:abstractNumId w:val="69"/>
  </w:num>
  <w:num w:numId="8">
    <w:abstractNumId w:val="52"/>
  </w:num>
  <w:num w:numId="9">
    <w:abstractNumId w:val="18"/>
  </w:num>
  <w:num w:numId="10">
    <w:abstractNumId w:val="26"/>
  </w:num>
  <w:num w:numId="11">
    <w:abstractNumId w:val="6"/>
  </w:num>
  <w:num w:numId="12">
    <w:abstractNumId w:val="55"/>
  </w:num>
  <w:num w:numId="13">
    <w:abstractNumId w:val="4"/>
  </w:num>
  <w:num w:numId="14">
    <w:abstractNumId w:val="47"/>
  </w:num>
  <w:num w:numId="15">
    <w:abstractNumId w:val="24"/>
  </w:num>
  <w:num w:numId="16">
    <w:abstractNumId w:val="73"/>
  </w:num>
  <w:num w:numId="17">
    <w:abstractNumId w:val="62"/>
  </w:num>
  <w:num w:numId="18">
    <w:abstractNumId w:val="12"/>
  </w:num>
  <w:num w:numId="19">
    <w:abstractNumId w:val="17"/>
  </w:num>
  <w:num w:numId="20">
    <w:abstractNumId w:val="19"/>
  </w:num>
  <w:num w:numId="21">
    <w:abstractNumId w:val="31"/>
  </w:num>
  <w:num w:numId="22">
    <w:abstractNumId w:val="44"/>
  </w:num>
  <w:num w:numId="23">
    <w:abstractNumId w:val="14"/>
  </w:num>
  <w:num w:numId="24">
    <w:abstractNumId w:val="49"/>
  </w:num>
  <w:num w:numId="25">
    <w:abstractNumId w:val="21"/>
  </w:num>
  <w:num w:numId="26">
    <w:abstractNumId w:val="46"/>
  </w:num>
  <w:num w:numId="27">
    <w:abstractNumId w:val="68"/>
  </w:num>
  <w:num w:numId="28">
    <w:abstractNumId w:val="23"/>
  </w:num>
  <w:num w:numId="29">
    <w:abstractNumId w:val="38"/>
  </w:num>
  <w:num w:numId="30">
    <w:abstractNumId w:val="29"/>
  </w:num>
  <w:num w:numId="31">
    <w:abstractNumId w:val="2"/>
  </w:num>
  <w:num w:numId="32">
    <w:abstractNumId w:val="25"/>
  </w:num>
  <w:num w:numId="33">
    <w:abstractNumId w:val="45"/>
  </w:num>
  <w:num w:numId="34">
    <w:abstractNumId w:val="71"/>
  </w:num>
  <w:num w:numId="35">
    <w:abstractNumId w:val="39"/>
  </w:num>
  <w:num w:numId="36">
    <w:abstractNumId w:val="11"/>
  </w:num>
  <w:num w:numId="37">
    <w:abstractNumId w:val="43"/>
  </w:num>
  <w:num w:numId="38">
    <w:abstractNumId w:val="27"/>
  </w:num>
  <w:num w:numId="39">
    <w:abstractNumId w:val="15"/>
  </w:num>
  <w:num w:numId="40">
    <w:abstractNumId w:val="33"/>
  </w:num>
  <w:num w:numId="41">
    <w:abstractNumId w:val="74"/>
  </w:num>
  <w:num w:numId="42">
    <w:abstractNumId w:val="64"/>
  </w:num>
  <w:num w:numId="43">
    <w:abstractNumId w:val="22"/>
  </w:num>
  <w:num w:numId="44">
    <w:abstractNumId w:val="66"/>
  </w:num>
  <w:num w:numId="45">
    <w:abstractNumId w:val="10"/>
  </w:num>
  <w:num w:numId="46">
    <w:abstractNumId w:val="8"/>
  </w:num>
  <w:num w:numId="47">
    <w:abstractNumId w:val="48"/>
  </w:num>
  <w:num w:numId="48">
    <w:abstractNumId w:val="9"/>
  </w:num>
  <w:num w:numId="49">
    <w:abstractNumId w:val="50"/>
  </w:num>
  <w:num w:numId="50">
    <w:abstractNumId w:val="54"/>
  </w:num>
  <w:num w:numId="51">
    <w:abstractNumId w:val="41"/>
  </w:num>
  <w:num w:numId="52">
    <w:abstractNumId w:val="0"/>
  </w:num>
  <w:num w:numId="53">
    <w:abstractNumId w:val="36"/>
  </w:num>
  <w:num w:numId="54">
    <w:abstractNumId w:val="35"/>
  </w:num>
  <w:num w:numId="55">
    <w:abstractNumId w:val="58"/>
  </w:num>
  <w:num w:numId="56">
    <w:abstractNumId w:val="20"/>
  </w:num>
  <w:num w:numId="57">
    <w:abstractNumId w:val="32"/>
  </w:num>
  <w:num w:numId="58">
    <w:abstractNumId w:val="75"/>
  </w:num>
  <w:num w:numId="59">
    <w:abstractNumId w:val="60"/>
  </w:num>
  <w:num w:numId="60">
    <w:abstractNumId w:val="30"/>
  </w:num>
  <w:num w:numId="61">
    <w:abstractNumId w:val="70"/>
  </w:num>
  <w:num w:numId="62">
    <w:abstractNumId w:val="16"/>
  </w:num>
  <w:num w:numId="63">
    <w:abstractNumId w:val="7"/>
  </w:num>
  <w:num w:numId="64">
    <w:abstractNumId w:val="51"/>
  </w:num>
  <w:num w:numId="65">
    <w:abstractNumId w:val="25"/>
  </w:num>
  <w:num w:numId="6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56"/>
  </w:num>
  <w:num w:numId="69">
    <w:abstractNumId w:val="67"/>
  </w:num>
  <w:num w:numId="70">
    <w:abstractNumId w:val="57"/>
  </w:num>
  <w:num w:numId="71">
    <w:abstractNumId w:val="59"/>
  </w:num>
  <w:num w:numId="72">
    <w:abstractNumId w:val="40"/>
  </w:num>
  <w:num w:numId="73">
    <w:abstractNumId w:val="53"/>
  </w:num>
  <w:num w:numId="74">
    <w:abstractNumId w:val="61"/>
  </w:num>
  <w:num w:numId="75">
    <w:abstractNumId w:val="37"/>
  </w:num>
  <w:num w:numId="76">
    <w:abstractNumId w:val="5"/>
  </w:num>
  <w:num w:numId="77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B"/>
    <w:rsid w:val="00004499"/>
    <w:rsid w:val="00005336"/>
    <w:rsid w:val="0000635A"/>
    <w:rsid w:val="000074C3"/>
    <w:rsid w:val="0000788B"/>
    <w:rsid w:val="00007BA0"/>
    <w:rsid w:val="00012A1C"/>
    <w:rsid w:val="000141D0"/>
    <w:rsid w:val="00017023"/>
    <w:rsid w:val="000228EC"/>
    <w:rsid w:val="00025C57"/>
    <w:rsid w:val="000326E2"/>
    <w:rsid w:val="00035863"/>
    <w:rsid w:val="000364A7"/>
    <w:rsid w:val="00041DF8"/>
    <w:rsid w:val="00043CD6"/>
    <w:rsid w:val="00043DC6"/>
    <w:rsid w:val="00053C3B"/>
    <w:rsid w:val="000545A4"/>
    <w:rsid w:val="00057E5C"/>
    <w:rsid w:val="00062D8D"/>
    <w:rsid w:val="000635DE"/>
    <w:rsid w:val="000674DE"/>
    <w:rsid w:val="00070EDD"/>
    <w:rsid w:val="00070EF0"/>
    <w:rsid w:val="00072720"/>
    <w:rsid w:val="000735C7"/>
    <w:rsid w:val="00080074"/>
    <w:rsid w:val="00093B94"/>
    <w:rsid w:val="000949B7"/>
    <w:rsid w:val="000953B2"/>
    <w:rsid w:val="00095DF8"/>
    <w:rsid w:val="00096497"/>
    <w:rsid w:val="000A12B4"/>
    <w:rsid w:val="000A1529"/>
    <w:rsid w:val="000A3026"/>
    <w:rsid w:val="000A66AC"/>
    <w:rsid w:val="000B6753"/>
    <w:rsid w:val="000B7FF3"/>
    <w:rsid w:val="000C23A4"/>
    <w:rsid w:val="000C54E1"/>
    <w:rsid w:val="000C6F14"/>
    <w:rsid w:val="000D6B01"/>
    <w:rsid w:val="000E0623"/>
    <w:rsid w:val="000E133A"/>
    <w:rsid w:val="000E4659"/>
    <w:rsid w:val="000E4A84"/>
    <w:rsid w:val="000E6B3F"/>
    <w:rsid w:val="000F3565"/>
    <w:rsid w:val="000F75C1"/>
    <w:rsid w:val="001014E3"/>
    <w:rsid w:val="001040FB"/>
    <w:rsid w:val="00106840"/>
    <w:rsid w:val="00112565"/>
    <w:rsid w:val="0011299C"/>
    <w:rsid w:val="00113B43"/>
    <w:rsid w:val="0011531A"/>
    <w:rsid w:val="00116C1B"/>
    <w:rsid w:val="00117305"/>
    <w:rsid w:val="001174D3"/>
    <w:rsid w:val="001245D5"/>
    <w:rsid w:val="00135BC4"/>
    <w:rsid w:val="001420FE"/>
    <w:rsid w:val="00146DBA"/>
    <w:rsid w:val="001474DF"/>
    <w:rsid w:val="00147963"/>
    <w:rsid w:val="00153EF0"/>
    <w:rsid w:val="001630C0"/>
    <w:rsid w:val="001659AF"/>
    <w:rsid w:val="001679A4"/>
    <w:rsid w:val="00170C46"/>
    <w:rsid w:val="0017100F"/>
    <w:rsid w:val="0017136B"/>
    <w:rsid w:val="00176297"/>
    <w:rsid w:val="00176A09"/>
    <w:rsid w:val="00177997"/>
    <w:rsid w:val="001815FB"/>
    <w:rsid w:val="0018351B"/>
    <w:rsid w:val="00186BBB"/>
    <w:rsid w:val="00187B59"/>
    <w:rsid w:val="001A5FEF"/>
    <w:rsid w:val="001B0483"/>
    <w:rsid w:val="001B1FF3"/>
    <w:rsid w:val="001B5398"/>
    <w:rsid w:val="001C287D"/>
    <w:rsid w:val="001D5AE7"/>
    <w:rsid w:val="001D6920"/>
    <w:rsid w:val="001D772D"/>
    <w:rsid w:val="001E0685"/>
    <w:rsid w:val="001E1D1D"/>
    <w:rsid w:val="001E4508"/>
    <w:rsid w:val="001E479B"/>
    <w:rsid w:val="001E5C92"/>
    <w:rsid w:val="001E62A3"/>
    <w:rsid w:val="001E6DA1"/>
    <w:rsid w:val="001E7AF1"/>
    <w:rsid w:val="001F5338"/>
    <w:rsid w:val="00202D5C"/>
    <w:rsid w:val="00203719"/>
    <w:rsid w:val="00203DC6"/>
    <w:rsid w:val="00207EFD"/>
    <w:rsid w:val="0021383A"/>
    <w:rsid w:val="0021710D"/>
    <w:rsid w:val="00223584"/>
    <w:rsid w:val="002274AB"/>
    <w:rsid w:val="00230BEA"/>
    <w:rsid w:val="00235EDC"/>
    <w:rsid w:val="00242820"/>
    <w:rsid w:val="002453C2"/>
    <w:rsid w:val="002502B0"/>
    <w:rsid w:val="00250548"/>
    <w:rsid w:val="00252127"/>
    <w:rsid w:val="00254692"/>
    <w:rsid w:val="002555CB"/>
    <w:rsid w:val="00256958"/>
    <w:rsid w:val="00257509"/>
    <w:rsid w:val="00260686"/>
    <w:rsid w:val="00262F12"/>
    <w:rsid w:val="00263CC7"/>
    <w:rsid w:val="00265535"/>
    <w:rsid w:val="002668F3"/>
    <w:rsid w:val="00267CDB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A1C90"/>
    <w:rsid w:val="002B0005"/>
    <w:rsid w:val="002B09BE"/>
    <w:rsid w:val="002B23EF"/>
    <w:rsid w:val="002B2ECA"/>
    <w:rsid w:val="002C4648"/>
    <w:rsid w:val="002C48CD"/>
    <w:rsid w:val="002C7C0A"/>
    <w:rsid w:val="002D2DA1"/>
    <w:rsid w:val="002E0A4D"/>
    <w:rsid w:val="002E24CF"/>
    <w:rsid w:val="002E6133"/>
    <w:rsid w:val="002F0E01"/>
    <w:rsid w:val="002F4226"/>
    <w:rsid w:val="002F7161"/>
    <w:rsid w:val="003000E4"/>
    <w:rsid w:val="00306DEA"/>
    <w:rsid w:val="00306E02"/>
    <w:rsid w:val="003113CF"/>
    <w:rsid w:val="00312A94"/>
    <w:rsid w:val="003150C7"/>
    <w:rsid w:val="00324E8E"/>
    <w:rsid w:val="00325BAC"/>
    <w:rsid w:val="003267B8"/>
    <w:rsid w:val="003270EF"/>
    <w:rsid w:val="00330A98"/>
    <w:rsid w:val="003313AC"/>
    <w:rsid w:val="00332414"/>
    <w:rsid w:val="00333B18"/>
    <w:rsid w:val="00342DA8"/>
    <w:rsid w:val="00343A57"/>
    <w:rsid w:val="00347091"/>
    <w:rsid w:val="003526CB"/>
    <w:rsid w:val="003569E1"/>
    <w:rsid w:val="003615AA"/>
    <w:rsid w:val="003637EC"/>
    <w:rsid w:val="00364180"/>
    <w:rsid w:val="003648B7"/>
    <w:rsid w:val="00364C37"/>
    <w:rsid w:val="00365958"/>
    <w:rsid w:val="003710E4"/>
    <w:rsid w:val="003769F9"/>
    <w:rsid w:val="003873F4"/>
    <w:rsid w:val="003875EF"/>
    <w:rsid w:val="003964AD"/>
    <w:rsid w:val="00397C98"/>
    <w:rsid w:val="003A1023"/>
    <w:rsid w:val="003A2674"/>
    <w:rsid w:val="003A63FD"/>
    <w:rsid w:val="003B1A5E"/>
    <w:rsid w:val="003B31EE"/>
    <w:rsid w:val="003B692E"/>
    <w:rsid w:val="003B74B5"/>
    <w:rsid w:val="003C4002"/>
    <w:rsid w:val="003C5873"/>
    <w:rsid w:val="003C652B"/>
    <w:rsid w:val="003C6FDA"/>
    <w:rsid w:val="003C72C3"/>
    <w:rsid w:val="003C779B"/>
    <w:rsid w:val="003C78B6"/>
    <w:rsid w:val="003E14A3"/>
    <w:rsid w:val="003E14FC"/>
    <w:rsid w:val="003E50F3"/>
    <w:rsid w:val="003E6127"/>
    <w:rsid w:val="003F3088"/>
    <w:rsid w:val="003F4B0E"/>
    <w:rsid w:val="003F675A"/>
    <w:rsid w:val="0040183D"/>
    <w:rsid w:val="00407F2D"/>
    <w:rsid w:val="00421214"/>
    <w:rsid w:val="0042418D"/>
    <w:rsid w:val="00427953"/>
    <w:rsid w:val="00431C83"/>
    <w:rsid w:val="00436658"/>
    <w:rsid w:val="00447098"/>
    <w:rsid w:val="004517E4"/>
    <w:rsid w:val="0045276E"/>
    <w:rsid w:val="004560FB"/>
    <w:rsid w:val="00464301"/>
    <w:rsid w:val="004737D1"/>
    <w:rsid w:val="00473CFD"/>
    <w:rsid w:val="00477760"/>
    <w:rsid w:val="00481818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1F35"/>
    <w:rsid w:val="004C3DC2"/>
    <w:rsid w:val="004C4AE5"/>
    <w:rsid w:val="004C578C"/>
    <w:rsid w:val="004D0F08"/>
    <w:rsid w:val="004D1F50"/>
    <w:rsid w:val="004D2902"/>
    <w:rsid w:val="004D4BFA"/>
    <w:rsid w:val="004D6C11"/>
    <w:rsid w:val="004E0445"/>
    <w:rsid w:val="004E30EE"/>
    <w:rsid w:val="004E42B5"/>
    <w:rsid w:val="004E561D"/>
    <w:rsid w:val="00501621"/>
    <w:rsid w:val="00504FC0"/>
    <w:rsid w:val="005070C9"/>
    <w:rsid w:val="00510DBA"/>
    <w:rsid w:val="005111FA"/>
    <w:rsid w:val="0051600D"/>
    <w:rsid w:val="00517261"/>
    <w:rsid w:val="005223E1"/>
    <w:rsid w:val="00523117"/>
    <w:rsid w:val="0052795F"/>
    <w:rsid w:val="005318E2"/>
    <w:rsid w:val="00547D11"/>
    <w:rsid w:val="0055020D"/>
    <w:rsid w:val="00550EA6"/>
    <w:rsid w:val="00552D7B"/>
    <w:rsid w:val="00553DD6"/>
    <w:rsid w:val="00561380"/>
    <w:rsid w:val="005620A7"/>
    <w:rsid w:val="00565107"/>
    <w:rsid w:val="005739FD"/>
    <w:rsid w:val="00573CAF"/>
    <w:rsid w:val="0057609B"/>
    <w:rsid w:val="005807EA"/>
    <w:rsid w:val="00582389"/>
    <w:rsid w:val="00586518"/>
    <w:rsid w:val="005866CF"/>
    <w:rsid w:val="00593B5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45A5"/>
    <w:rsid w:val="005E605C"/>
    <w:rsid w:val="005E7172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0BD8"/>
    <w:rsid w:val="006228E7"/>
    <w:rsid w:val="00624D9F"/>
    <w:rsid w:val="0062507B"/>
    <w:rsid w:val="00634A3D"/>
    <w:rsid w:val="00636EAB"/>
    <w:rsid w:val="00642C4F"/>
    <w:rsid w:val="006439B2"/>
    <w:rsid w:val="006449B7"/>
    <w:rsid w:val="00645705"/>
    <w:rsid w:val="00646B5F"/>
    <w:rsid w:val="00654308"/>
    <w:rsid w:val="0066270F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94810"/>
    <w:rsid w:val="006A6855"/>
    <w:rsid w:val="006B1241"/>
    <w:rsid w:val="006B50DB"/>
    <w:rsid w:val="006C723C"/>
    <w:rsid w:val="006C72FB"/>
    <w:rsid w:val="006D147F"/>
    <w:rsid w:val="006D46A7"/>
    <w:rsid w:val="006D4E2D"/>
    <w:rsid w:val="006D78AA"/>
    <w:rsid w:val="006F1B32"/>
    <w:rsid w:val="006F69E5"/>
    <w:rsid w:val="00707670"/>
    <w:rsid w:val="00715DA0"/>
    <w:rsid w:val="007178A6"/>
    <w:rsid w:val="00722BDD"/>
    <w:rsid w:val="007235CE"/>
    <w:rsid w:val="00723889"/>
    <w:rsid w:val="0072747C"/>
    <w:rsid w:val="00727AA1"/>
    <w:rsid w:val="007356A5"/>
    <w:rsid w:val="00741486"/>
    <w:rsid w:val="007603D7"/>
    <w:rsid w:val="00762E26"/>
    <w:rsid w:val="00766514"/>
    <w:rsid w:val="00767E0A"/>
    <w:rsid w:val="00771610"/>
    <w:rsid w:val="00772931"/>
    <w:rsid w:val="00772DBE"/>
    <w:rsid w:val="007758CF"/>
    <w:rsid w:val="0078685F"/>
    <w:rsid w:val="007879EB"/>
    <w:rsid w:val="00793397"/>
    <w:rsid w:val="0079648C"/>
    <w:rsid w:val="00796BDC"/>
    <w:rsid w:val="007A2635"/>
    <w:rsid w:val="007A6935"/>
    <w:rsid w:val="007A6DBE"/>
    <w:rsid w:val="007B1817"/>
    <w:rsid w:val="007B2973"/>
    <w:rsid w:val="007B3211"/>
    <w:rsid w:val="007B774F"/>
    <w:rsid w:val="007C44E4"/>
    <w:rsid w:val="007D28A4"/>
    <w:rsid w:val="007D64AA"/>
    <w:rsid w:val="007D728E"/>
    <w:rsid w:val="007E14BC"/>
    <w:rsid w:val="007E18C8"/>
    <w:rsid w:val="007E1DF2"/>
    <w:rsid w:val="007F0629"/>
    <w:rsid w:val="007F306B"/>
    <w:rsid w:val="007F3A76"/>
    <w:rsid w:val="007F65CE"/>
    <w:rsid w:val="007F768B"/>
    <w:rsid w:val="00800BE1"/>
    <w:rsid w:val="00801266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433C"/>
    <w:rsid w:val="00844EE0"/>
    <w:rsid w:val="0084649E"/>
    <w:rsid w:val="0085145A"/>
    <w:rsid w:val="008519A9"/>
    <w:rsid w:val="00851F94"/>
    <w:rsid w:val="008529FA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6614"/>
    <w:rsid w:val="008877FF"/>
    <w:rsid w:val="00887D85"/>
    <w:rsid w:val="0089225F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E4AC0"/>
    <w:rsid w:val="008E4AFD"/>
    <w:rsid w:val="008F07BB"/>
    <w:rsid w:val="008F390D"/>
    <w:rsid w:val="008F732A"/>
    <w:rsid w:val="009003A6"/>
    <w:rsid w:val="009173C0"/>
    <w:rsid w:val="0092381F"/>
    <w:rsid w:val="00923836"/>
    <w:rsid w:val="009302E8"/>
    <w:rsid w:val="0093058E"/>
    <w:rsid w:val="009325BF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773E2"/>
    <w:rsid w:val="00980409"/>
    <w:rsid w:val="009813C1"/>
    <w:rsid w:val="009821A5"/>
    <w:rsid w:val="0098556F"/>
    <w:rsid w:val="00985D29"/>
    <w:rsid w:val="009874D0"/>
    <w:rsid w:val="00987EA5"/>
    <w:rsid w:val="00990D84"/>
    <w:rsid w:val="00991267"/>
    <w:rsid w:val="00991491"/>
    <w:rsid w:val="009A0FEB"/>
    <w:rsid w:val="009A26C4"/>
    <w:rsid w:val="009A2889"/>
    <w:rsid w:val="009A6765"/>
    <w:rsid w:val="009A6795"/>
    <w:rsid w:val="009A7C4C"/>
    <w:rsid w:val="009B17E9"/>
    <w:rsid w:val="009B1D05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60DC"/>
    <w:rsid w:val="00A07462"/>
    <w:rsid w:val="00A2014B"/>
    <w:rsid w:val="00A209F0"/>
    <w:rsid w:val="00A21DF7"/>
    <w:rsid w:val="00A2307F"/>
    <w:rsid w:val="00A27E83"/>
    <w:rsid w:val="00A33137"/>
    <w:rsid w:val="00A4146C"/>
    <w:rsid w:val="00A41C8F"/>
    <w:rsid w:val="00A42422"/>
    <w:rsid w:val="00A512DA"/>
    <w:rsid w:val="00A611A0"/>
    <w:rsid w:val="00A61E52"/>
    <w:rsid w:val="00A6226A"/>
    <w:rsid w:val="00A73C71"/>
    <w:rsid w:val="00A75630"/>
    <w:rsid w:val="00A77D23"/>
    <w:rsid w:val="00A81256"/>
    <w:rsid w:val="00A82D6E"/>
    <w:rsid w:val="00A82DEC"/>
    <w:rsid w:val="00A87CE5"/>
    <w:rsid w:val="00A9104B"/>
    <w:rsid w:val="00A97E87"/>
    <w:rsid w:val="00AA1369"/>
    <w:rsid w:val="00AA7940"/>
    <w:rsid w:val="00AB4592"/>
    <w:rsid w:val="00AB78E0"/>
    <w:rsid w:val="00AC0848"/>
    <w:rsid w:val="00AC42D5"/>
    <w:rsid w:val="00AC55DA"/>
    <w:rsid w:val="00AC7874"/>
    <w:rsid w:val="00AD2274"/>
    <w:rsid w:val="00AE4BD3"/>
    <w:rsid w:val="00AF2F40"/>
    <w:rsid w:val="00AF6046"/>
    <w:rsid w:val="00B00168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522BE"/>
    <w:rsid w:val="00B54BA4"/>
    <w:rsid w:val="00B54CF8"/>
    <w:rsid w:val="00B64651"/>
    <w:rsid w:val="00B66BAD"/>
    <w:rsid w:val="00B67109"/>
    <w:rsid w:val="00B70A6A"/>
    <w:rsid w:val="00B70C94"/>
    <w:rsid w:val="00B72A1D"/>
    <w:rsid w:val="00B74BCC"/>
    <w:rsid w:val="00B77B4C"/>
    <w:rsid w:val="00B8045F"/>
    <w:rsid w:val="00B82755"/>
    <w:rsid w:val="00B83215"/>
    <w:rsid w:val="00B83693"/>
    <w:rsid w:val="00B84AD5"/>
    <w:rsid w:val="00B8668C"/>
    <w:rsid w:val="00B86AC4"/>
    <w:rsid w:val="00B90F8A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C260A"/>
    <w:rsid w:val="00BD2AF4"/>
    <w:rsid w:val="00BD4645"/>
    <w:rsid w:val="00BE06EB"/>
    <w:rsid w:val="00BE198C"/>
    <w:rsid w:val="00BE2F4F"/>
    <w:rsid w:val="00BE30DD"/>
    <w:rsid w:val="00BE583E"/>
    <w:rsid w:val="00BE78DB"/>
    <w:rsid w:val="00BE7D1E"/>
    <w:rsid w:val="00BF7222"/>
    <w:rsid w:val="00C021FF"/>
    <w:rsid w:val="00C05DF3"/>
    <w:rsid w:val="00C06696"/>
    <w:rsid w:val="00C06CED"/>
    <w:rsid w:val="00C116DD"/>
    <w:rsid w:val="00C1580D"/>
    <w:rsid w:val="00C160DE"/>
    <w:rsid w:val="00C24690"/>
    <w:rsid w:val="00C301AF"/>
    <w:rsid w:val="00C30818"/>
    <w:rsid w:val="00C30C77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0D92"/>
    <w:rsid w:val="00C61710"/>
    <w:rsid w:val="00C71A81"/>
    <w:rsid w:val="00C739B0"/>
    <w:rsid w:val="00C769C4"/>
    <w:rsid w:val="00C76EFC"/>
    <w:rsid w:val="00C8393C"/>
    <w:rsid w:val="00C941C8"/>
    <w:rsid w:val="00CB3797"/>
    <w:rsid w:val="00CB4D7D"/>
    <w:rsid w:val="00CB53D2"/>
    <w:rsid w:val="00CB71E7"/>
    <w:rsid w:val="00CB7366"/>
    <w:rsid w:val="00CC03B8"/>
    <w:rsid w:val="00CC5EDD"/>
    <w:rsid w:val="00CC7307"/>
    <w:rsid w:val="00CC740E"/>
    <w:rsid w:val="00CD0E4F"/>
    <w:rsid w:val="00CD5FD3"/>
    <w:rsid w:val="00CD6217"/>
    <w:rsid w:val="00CD7552"/>
    <w:rsid w:val="00CE1E09"/>
    <w:rsid w:val="00CE2ADF"/>
    <w:rsid w:val="00CE4307"/>
    <w:rsid w:val="00CE512B"/>
    <w:rsid w:val="00CE7754"/>
    <w:rsid w:val="00CF1D1E"/>
    <w:rsid w:val="00CF42DA"/>
    <w:rsid w:val="00CF588B"/>
    <w:rsid w:val="00D01C18"/>
    <w:rsid w:val="00D02507"/>
    <w:rsid w:val="00D02DE5"/>
    <w:rsid w:val="00D10B11"/>
    <w:rsid w:val="00D12CE4"/>
    <w:rsid w:val="00D14BC2"/>
    <w:rsid w:val="00D15461"/>
    <w:rsid w:val="00D22410"/>
    <w:rsid w:val="00D2330B"/>
    <w:rsid w:val="00D236AE"/>
    <w:rsid w:val="00D241B0"/>
    <w:rsid w:val="00D32505"/>
    <w:rsid w:val="00D33C47"/>
    <w:rsid w:val="00D36392"/>
    <w:rsid w:val="00D418A7"/>
    <w:rsid w:val="00D44083"/>
    <w:rsid w:val="00D50DBD"/>
    <w:rsid w:val="00D65F14"/>
    <w:rsid w:val="00D72F9E"/>
    <w:rsid w:val="00D748F2"/>
    <w:rsid w:val="00D7612E"/>
    <w:rsid w:val="00D77834"/>
    <w:rsid w:val="00D805DB"/>
    <w:rsid w:val="00D813B0"/>
    <w:rsid w:val="00D919E3"/>
    <w:rsid w:val="00D97E12"/>
    <w:rsid w:val="00DA298E"/>
    <w:rsid w:val="00DA2A44"/>
    <w:rsid w:val="00DA77A2"/>
    <w:rsid w:val="00DB2BAA"/>
    <w:rsid w:val="00DB70BE"/>
    <w:rsid w:val="00DB72D8"/>
    <w:rsid w:val="00DC188B"/>
    <w:rsid w:val="00DC345F"/>
    <w:rsid w:val="00DC3E70"/>
    <w:rsid w:val="00DC7B95"/>
    <w:rsid w:val="00DD4FA8"/>
    <w:rsid w:val="00DD6049"/>
    <w:rsid w:val="00DD75ED"/>
    <w:rsid w:val="00DD7E4D"/>
    <w:rsid w:val="00DE0158"/>
    <w:rsid w:val="00DE15A9"/>
    <w:rsid w:val="00DE1915"/>
    <w:rsid w:val="00DE4F6E"/>
    <w:rsid w:val="00DE591C"/>
    <w:rsid w:val="00DF1505"/>
    <w:rsid w:val="00DF2531"/>
    <w:rsid w:val="00DF71E6"/>
    <w:rsid w:val="00DF7E7D"/>
    <w:rsid w:val="00E006FC"/>
    <w:rsid w:val="00E02B58"/>
    <w:rsid w:val="00E07621"/>
    <w:rsid w:val="00E13116"/>
    <w:rsid w:val="00E22613"/>
    <w:rsid w:val="00E2720E"/>
    <w:rsid w:val="00E31509"/>
    <w:rsid w:val="00E34FC3"/>
    <w:rsid w:val="00E35492"/>
    <w:rsid w:val="00E37D8D"/>
    <w:rsid w:val="00E422A0"/>
    <w:rsid w:val="00E422C6"/>
    <w:rsid w:val="00E4542E"/>
    <w:rsid w:val="00E51D09"/>
    <w:rsid w:val="00E57636"/>
    <w:rsid w:val="00E57778"/>
    <w:rsid w:val="00E57B72"/>
    <w:rsid w:val="00E60728"/>
    <w:rsid w:val="00E60C1B"/>
    <w:rsid w:val="00E664F5"/>
    <w:rsid w:val="00E66A2A"/>
    <w:rsid w:val="00E66E22"/>
    <w:rsid w:val="00E6757E"/>
    <w:rsid w:val="00E7206C"/>
    <w:rsid w:val="00E74DD8"/>
    <w:rsid w:val="00E84742"/>
    <w:rsid w:val="00E86AF9"/>
    <w:rsid w:val="00E87909"/>
    <w:rsid w:val="00E9269A"/>
    <w:rsid w:val="00E928B4"/>
    <w:rsid w:val="00EA08C5"/>
    <w:rsid w:val="00EA7794"/>
    <w:rsid w:val="00EB3042"/>
    <w:rsid w:val="00EB72DA"/>
    <w:rsid w:val="00EC0669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04CCA"/>
    <w:rsid w:val="00F07D98"/>
    <w:rsid w:val="00F14419"/>
    <w:rsid w:val="00F15548"/>
    <w:rsid w:val="00F15A8C"/>
    <w:rsid w:val="00F20DA2"/>
    <w:rsid w:val="00F2141E"/>
    <w:rsid w:val="00F215CC"/>
    <w:rsid w:val="00F236F1"/>
    <w:rsid w:val="00F2370D"/>
    <w:rsid w:val="00F2403A"/>
    <w:rsid w:val="00F360C3"/>
    <w:rsid w:val="00F40BC5"/>
    <w:rsid w:val="00F54397"/>
    <w:rsid w:val="00F55FE4"/>
    <w:rsid w:val="00F56165"/>
    <w:rsid w:val="00F63844"/>
    <w:rsid w:val="00F66B5E"/>
    <w:rsid w:val="00F67121"/>
    <w:rsid w:val="00F70490"/>
    <w:rsid w:val="00F712BA"/>
    <w:rsid w:val="00F727A1"/>
    <w:rsid w:val="00F728B7"/>
    <w:rsid w:val="00F77BB4"/>
    <w:rsid w:val="00F8154C"/>
    <w:rsid w:val="00F83B2F"/>
    <w:rsid w:val="00F84683"/>
    <w:rsid w:val="00F8549D"/>
    <w:rsid w:val="00F900F3"/>
    <w:rsid w:val="00F905BD"/>
    <w:rsid w:val="00F93ECE"/>
    <w:rsid w:val="00F971E1"/>
    <w:rsid w:val="00FA3109"/>
    <w:rsid w:val="00FA501A"/>
    <w:rsid w:val="00FA7B73"/>
    <w:rsid w:val="00FB0C61"/>
    <w:rsid w:val="00FB3FB2"/>
    <w:rsid w:val="00FB4F15"/>
    <w:rsid w:val="00FB5039"/>
    <w:rsid w:val="00FC3C3A"/>
    <w:rsid w:val="00FC46F1"/>
    <w:rsid w:val="00FC67FD"/>
    <w:rsid w:val="00FC7D1E"/>
    <w:rsid w:val="00FD127D"/>
    <w:rsid w:val="00FD14C5"/>
    <w:rsid w:val="00FD1502"/>
    <w:rsid w:val="00FE1D07"/>
    <w:rsid w:val="00FE6508"/>
    <w:rsid w:val="00FE7C85"/>
    <w:rsid w:val="00FF38A8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B0D8F"/>
  <w15:docId w15:val="{41B776F5-36BC-447A-90C4-20CCC7B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3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2020-03-06T00:00:00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0" ma:contentTypeDescription="建立新的文件。" ma:contentTypeScope="" ma:versionID="bf2307b68d3194bcd15f03478aba04f0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1126ab0b35e3937b912aa9aa61d11b2f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3cfb329-befb-4884-a4fb-6f54234dc188"/>
    <ds:schemaRef ds:uri="http://www.w3.org/XML/1998/namespace"/>
    <ds:schemaRef ds:uri="http://schemas.microsoft.com/office/infopath/2007/PartnerControls"/>
    <ds:schemaRef ds:uri="d44a9f16-59d1-4b24-9d20-f6e9501ed69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0A838-9C4D-47DB-8FDF-4AC88F4E6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F635D0-AA2F-4D95-AC8D-C22D2087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470</Words>
  <Characters>2681</Characters>
  <Application>Microsoft Office Word</Application>
  <DocSecurity>0</DocSecurity>
  <Lines>22</Lines>
  <Paragraphs>6</Paragraphs>
  <ScaleCrop>false</ScaleCrop>
  <Company>台灣企業永續學院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第十三屆　　　　　　台灣企業永續獎</dc:title>
  <dc:subject>活動簡章(草案)</dc:subject>
  <dc:creator>user</dc:creator>
  <cp:lastModifiedBy> </cp:lastModifiedBy>
  <cp:revision>3</cp:revision>
  <cp:lastPrinted>2020-02-25T03:08:00Z</cp:lastPrinted>
  <dcterms:created xsi:type="dcterms:W3CDTF">2020-03-08T11:37:00Z</dcterms:created>
  <dcterms:modified xsi:type="dcterms:W3CDTF">2020-03-14T16:21:00Z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