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E" w:rsidRPr="00EF3030" w:rsidRDefault="00B72599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B72599">
        <w:rPr>
          <w:noProof/>
        </w:rPr>
        <w:pict>
          <v:rect id="Rectangle 32" o:spid="_x0000_s1026" style="position:absolute;left:0;text-align:left;margin-left:-51pt;margin-top:48.2pt;width:84pt;height:2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">
            <v:textbox>
              <w:txbxContent>
                <w:p w:rsidR="004D0F08" w:rsidRPr="0021383A" w:rsidRDefault="004D0F08" w:rsidP="001679A4">
                  <w:pPr>
                    <w:pStyle w:val="1"/>
                  </w:pPr>
                  <w:bookmarkStart w:id="0" w:name="_Toc507162574"/>
                  <w:bookmarkStart w:id="1" w:name="_Toc508716845"/>
                  <w:r w:rsidRPr="0021383A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四</w:t>
                  </w:r>
                  <w:bookmarkEnd w:id="0"/>
                  <w:bookmarkEnd w:id="1"/>
                </w:p>
              </w:txbxContent>
            </v:textbox>
          </v:rect>
        </w:pict>
      </w:r>
    </w:p>
    <w:p w:rsidR="00041DF8" w:rsidRPr="00EF3030" w:rsidRDefault="00DC7B95" w:rsidP="00041DF8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-839470</wp:posOffset>
            </wp:positionH>
            <wp:positionV relativeFrom="margin">
              <wp:align>top</wp:align>
            </wp:positionV>
            <wp:extent cx="7080250" cy="732790"/>
            <wp:effectExtent l="19050" t="0" r="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DF8" w:rsidRPr="00EF3030">
        <w:rPr>
          <w:rFonts w:ascii="微軟正黑體" w:eastAsia="微軟正黑體" w:hAnsi="微軟正黑體" w:hint="eastAsia"/>
          <w:b/>
          <w:sz w:val="32"/>
        </w:rPr>
        <w:t>企業</w:t>
      </w:r>
      <w:r w:rsidR="00A82D6E" w:rsidRPr="00EF3030">
        <w:rPr>
          <w:rFonts w:ascii="微軟正黑體" w:eastAsia="微軟正黑體" w:hAnsi="微軟正黑體" w:hint="eastAsia"/>
          <w:b/>
          <w:sz w:val="32"/>
        </w:rPr>
        <w:t>表現</w:t>
      </w:r>
      <w:r w:rsidR="00041DF8" w:rsidRPr="00EF3030">
        <w:rPr>
          <w:rFonts w:ascii="微軟正黑體" w:eastAsia="微軟正黑體" w:hAnsi="微軟正黑體" w:hint="eastAsia"/>
          <w:b/>
          <w:sz w:val="32"/>
        </w:rPr>
        <w:t>自評表</w:t>
      </w:r>
    </w:p>
    <w:p w:rsidR="00E02B58" w:rsidRPr="00EF3030" w:rsidRDefault="00041DF8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D22410" w:rsidRPr="00EF3030" w:rsidRDefault="00561380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</w:rPr>
        <w:t>以下</w:t>
      </w:r>
      <w:proofErr w:type="gramStart"/>
      <w:r w:rsidRPr="00EF3030">
        <w:rPr>
          <w:rFonts w:ascii="微軟正黑體" w:eastAsia="微軟正黑體" w:hAnsi="微軟正黑體" w:hint="eastAsia"/>
        </w:rPr>
        <w:t>自評表於</w:t>
      </w:r>
      <w:proofErr w:type="gramEnd"/>
      <w:r w:rsidRPr="00EF3030">
        <w:rPr>
          <w:rFonts w:ascii="微軟正黑體" w:eastAsia="微軟正黑體" w:hAnsi="微軟正黑體" w:hint="eastAsia"/>
        </w:rPr>
        <w:t>本評選活動官方網站</w:t>
      </w:r>
      <w:r w:rsidRPr="00EF3030">
        <w:rPr>
          <w:rFonts w:ascii="微軟正黑體" w:eastAsia="微軟正黑體" w:hAnsi="微軟正黑體" w:hint="eastAsia"/>
          <w:b/>
          <w:u w:val="single"/>
        </w:rPr>
        <w:t>線上系統</w:t>
      </w:r>
      <w:r w:rsidRPr="00EF3030">
        <w:rPr>
          <w:rFonts w:ascii="微軟正黑體" w:eastAsia="微軟正黑體" w:hAnsi="微軟正黑體" w:hint="eastAsia"/>
        </w:rPr>
        <w:t>進行下載，</w:t>
      </w:r>
      <w:r w:rsidR="00041DF8" w:rsidRPr="00EF3030">
        <w:rPr>
          <w:rFonts w:ascii="微軟正黑體" w:eastAsia="微軟正黑體" w:hAnsi="微軟正黑體" w:hint="eastAsia"/>
        </w:rPr>
        <w:t>填寫</w:t>
      </w:r>
      <w:r w:rsidR="00B66BAD" w:rsidRPr="00EF3030">
        <w:rPr>
          <w:rFonts w:ascii="微軟正黑體" w:eastAsia="微軟正黑體" w:hAnsi="微軟正黑體" w:hint="eastAsia"/>
        </w:rPr>
        <w:t>後上傳至系統</w:t>
      </w:r>
      <w:r w:rsidR="00D97E12" w:rsidRPr="00EF3030">
        <w:rPr>
          <w:rFonts w:ascii="微軟正黑體" w:eastAsia="微軟正黑體" w:hAnsi="微軟正黑體" w:hint="eastAsia"/>
        </w:rPr>
        <w:t>，超過規定</w:t>
      </w:r>
      <w:r w:rsidR="00B66BAD" w:rsidRPr="00EF3030">
        <w:rPr>
          <w:rFonts w:ascii="微軟正黑體" w:eastAsia="微軟正黑體" w:hAnsi="微軟正黑體" w:hint="eastAsia"/>
        </w:rPr>
        <w:t>提交期限</w:t>
      </w:r>
      <w:r w:rsidR="00041DF8" w:rsidRPr="00EF3030">
        <w:rPr>
          <w:rFonts w:ascii="微軟正黑體" w:eastAsia="微軟正黑體" w:hAnsi="微軟正黑體" w:hint="eastAsia"/>
        </w:rPr>
        <w:t>，系統恕不受理</w:t>
      </w:r>
      <w:r w:rsidR="00041DF8" w:rsidRPr="00EF3030">
        <w:rPr>
          <w:rFonts w:ascii="微軟正黑體" w:eastAsia="微軟正黑體" w:hAnsi="微軟正黑體"/>
        </w:rPr>
        <w:t>。</w:t>
      </w:r>
    </w:p>
    <w:p w:rsidR="00D97E12" w:rsidRDefault="008B6312" w:rsidP="008B6312">
      <w:pPr>
        <w:spacing w:beforeLines="50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壹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企業永續報告</w:t>
      </w:r>
      <w:r>
        <w:rPr>
          <w:rFonts w:ascii="微軟正黑體" w:eastAsia="微軟正黑體" w:hAnsi="微軟正黑體" w:hint="eastAsia"/>
          <w:b/>
          <w:sz w:val="28"/>
        </w:rPr>
        <w:t>(中文報告書)</w:t>
      </w:r>
    </w:p>
    <w:p w:rsidR="008B6312" w:rsidRPr="00EF3030" w:rsidRDefault="008B6312" w:rsidP="008B6312">
      <w:pPr>
        <w:spacing w:beforeLines="5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第一部分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p w:rsidR="00D97E12" w:rsidRPr="00EF3030" w:rsidRDefault="00D97E12" w:rsidP="008B6312">
      <w:pPr>
        <w:pStyle w:val="af0"/>
        <w:numPr>
          <w:ilvl w:val="1"/>
          <w:numId w:val="38"/>
        </w:numPr>
        <w:suppressAutoHyphens w:val="0"/>
        <w:spacing w:beforeLines="5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112565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</w:t>
            </w:r>
            <w:r w:rsidR="00D97E12" w:rsidRPr="00EF3030">
              <w:rPr>
                <w:rFonts w:ascii="微軟正黑體" w:eastAsia="微軟正黑體" w:hAnsi="微軟正黑體" w:hint="eastAsia"/>
              </w:rPr>
              <w:t>人共融</w:t>
            </w:r>
            <w:r w:rsidR="00D97E12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</w:t>
            </w:r>
            <w:r w:rsidR="00606940" w:rsidRPr="00EF3030">
              <w:rPr>
                <w:rFonts w:ascii="微軟正黑體" w:eastAsia="微軟正黑體" w:hAnsi="微軟正黑體" w:hint="eastAsia"/>
              </w:rPr>
              <w:t>選</w:t>
            </w:r>
            <w:r w:rsidRPr="00EF3030">
              <w:rPr>
                <w:rFonts w:ascii="微軟正黑體" w:eastAsia="微軟正黑體" w:hAnsi="微軟正黑體" w:hint="eastAsia"/>
              </w:rPr>
              <w:t>企業概況</w:t>
            </w:r>
            <w:r w:rsidR="00606940" w:rsidRPr="00EF3030">
              <w:rPr>
                <w:rFonts w:ascii="微軟正黑體" w:eastAsia="微軟正黑體" w:hAnsi="微軟正黑體" w:hint="eastAsia"/>
              </w:rPr>
              <w:t>，</w:t>
            </w:r>
            <w:r w:rsidRPr="00EF3030">
              <w:rPr>
                <w:rFonts w:ascii="微軟正黑體" w:eastAsia="微軟正黑體" w:hAnsi="微軟正黑體" w:hint="eastAsia"/>
              </w:rPr>
              <w:t>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51D09" w:rsidRPr="00EF3030" w:rsidRDefault="00E51D09" w:rsidP="00FD14C5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F3030" w:rsidRPr="00EF3030" w:rsidTr="00946FA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E51D09" w:rsidRPr="00EF3030" w:rsidRDefault="004E42B5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到之結果，組織採取的</w:t>
            </w:r>
            <w:bookmarkStart w:id="2" w:name="_GoBack"/>
            <w:bookmarkEnd w:id="2"/>
            <w:r w:rsidRPr="00EF3030">
              <w:rPr>
                <w:rFonts w:ascii="微軟正黑體" w:eastAsia="微軟正黑體" w:hAnsi="微軟正黑體" w:hint="eastAsia"/>
              </w:rPr>
              <w:t>回饋行動，以及該結果如</w:t>
            </w:r>
            <w:r w:rsidRPr="00EF3030">
              <w:rPr>
                <w:rFonts w:ascii="微軟正黑體" w:eastAsia="微軟正黑體" w:hAnsi="微軟正黑體" w:hint="eastAsia"/>
              </w:rPr>
              <w:lastRenderedPageBreak/>
              <w:t>何改變組織制訂策略。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治理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保證</w:t>
            </w:r>
          </w:p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0F3565" w:rsidRPr="00EF3030" w:rsidRDefault="000F3565" w:rsidP="000F3565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Pr="00EF3030" w:rsidRDefault="00D97E12" w:rsidP="008B6312">
      <w:pPr>
        <w:pStyle w:val="af0"/>
        <w:numPr>
          <w:ilvl w:val="1"/>
          <w:numId w:val="38"/>
        </w:numPr>
        <w:suppressAutoHyphens w:val="0"/>
        <w:spacing w:beforeLines="5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Pr="00EF3030" w:rsidRDefault="008B6312" w:rsidP="008B6312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第二部份</w:t>
      </w:r>
      <w:r>
        <w:rPr>
          <w:rFonts w:ascii="微軟正黑體" w:eastAsia="微軟正黑體" w:hAnsi="微軟正黑體" w:hint="eastAsia"/>
          <w:b/>
          <w:sz w:val="28"/>
        </w:rPr>
        <w:t>】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0A12B4"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/>
      </w:tblPr>
      <w:tblGrid>
        <w:gridCol w:w="1951"/>
        <w:gridCol w:w="5245"/>
        <w:gridCol w:w="1559"/>
      </w:tblGrid>
      <w:tr w:rsidR="00EF3030" w:rsidRPr="00EF3030" w:rsidTr="006D46A7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2B4" w:rsidRPr="00EF3030" w:rsidRDefault="000A12B4" w:rsidP="000A12B4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CSR專區設置 </w:t>
            </w:r>
          </w:p>
          <w:p w:rsidR="00D97E12" w:rsidRPr="00EF3030" w:rsidRDefault="000A12B4" w:rsidP="00254692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E12" w:rsidRPr="00EF3030" w:rsidRDefault="00D44083" w:rsidP="00D44083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網頁更新與管理 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A73C71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A73C71" w:rsidRPr="00EF3030" w:rsidRDefault="00A73C71" w:rsidP="00A73C71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 xml:space="preserve">  電子版報告書與其他資訊連結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</w:t>
            </w:r>
            <w:r w:rsidR="00F14419" w:rsidRPr="00EF3030">
              <w:rPr>
                <w:rFonts w:ascii="微軟正黑體" w:eastAsia="微軟正黑體" w:hAnsi="微軟正黑體" w:hint="eastAsia"/>
              </w:rPr>
              <w:t>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多元媒體設計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D44083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D97E12" w:rsidRPr="00EF3030" w:rsidRDefault="00D44083" w:rsidP="00D44083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</w:t>
            </w:r>
            <w:r w:rsidR="00F14419" w:rsidRPr="00EF3030">
              <w:rPr>
                <w:rFonts w:ascii="微軟正黑體" w:eastAsia="微軟正黑體" w:hAnsi="微軟正黑體" w:hint="eastAsia"/>
              </w:rPr>
              <w:t>、是否</w:t>
            </w:r>
            <w:proofErr w:type="gramStart"/>
            <w:r w:rsidR="00F14419"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="00F14419"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="00F14419" w:rsidRPr="00EF3030">
              <w:rPr>
                <w:rFonts w:ascii="微軟正黑體" w:eastAsia="微軟正黑體" w:hAnsi="微軟正黑體"/>
              </w:rPr>
              <w:t>(Twitter</w:t>
            </w:r>
            <w:r w:rsidR="00F14419" w:rsidRPr="00EF3030">
              <w:rPr>
                <w:rFonts w:ascii="微軟正黑體" w:eastAsia="微軟正黑體" w:hAnsi="微軟正黑體" w:hint="eastAsia"/>
              </w:rPr>
              <w:t>、</w:t>
            </w:r>
            <w:r w:rsidR="00F14419" w:rsidRPr="00EF3030">
              <w:rPr>
                <w:rFonts w:ascii="微軟正黑體" w:eastAsia="微軟正黑體" w:hAnsi="微軟正黑體"/>
              </w:rPr>
              <w:t>FB</w:t>
            </w:r>
            <w:r w:rsidR="00F14419"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="00F14419" w:rsidRPr="00EF3030">
              <w:rPr>
                <w:rFonts w:ascii="微軟正黑體" w:eastAsia="微軟正黑體" w:hAnsi="微軟正黑體"/>
              </w:rPr>
              <w:t>P</w:t>
            </w:r>
            <w:r w:rsidR="00F14419" w:rsidRPr="00EF3030">
              <w:rPr>
                <w:rFonts w:ascii="微軟正黑體" w:eastAsia="微軟正黑體" w:hAnsi="微軟正黑體" w:hint="eastAsia"/>
              </w:rPr>
              <w:t>l</w:t>
            </w:r>
            <w:r w:rsidR="00F14419"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="00F14419"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="00F14419" w:rsidRPr="00EF3030">
              <w:rPr>
                <w:rFonts w:ascii="微軟正黑體" w:eastAsia="微軟正黑體" w:hAnsi="微軟正黑體"/>
              </w:rPr>
              <w:t>)/</w:t>
            </w:r>
            <w:r w:rsidR="00F14419"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8B6312" w:rsidRDefault="008B6312" w:rsidP="008B6312">
      <w:pPr>
        <w:spacing w:beforeLines="100"/>
        <w:rPr>
          <w:rFonts w:ascii="微軟正黑體" w:eastAsia="微軟正黑體" w:hAnsi="微軟正黑體"/>
          <w:b/>
          <w:sz w:val="28"/>
        </w:rPr>
      </w:pPr>
    </w:p>
    <w:p w:rsidR="008B6312" w:rsidRDefault="008B631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8B6312" w:rsidRDefault="008B6312" w:rsidP="008B6312">
      <w:pPr>
        <w:spacing w:beforeLines="50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貳</w:t>
      </w:r>
      <w:r w:rsidRPr="00EF3030">
        <w:rPr>
          <w:rFonts w:ascii="微軟正黑體" w:eastAsia="微軟正黑體" w:hAnsi="微軟正黑體" w:hint="eastAsia"/>
          <w:b/>
          <w:sz w:val="28"/>
        </w:rPr>
        <w:t>、企業永續報告</w:t>
      </w:r>
      <w:r>
        <w:rPr>
          <w:rFonts w:ascii="微軟正黑體" w:eastAsia="微軟正黑體" w:hAnsi="微軟正黑體" w:hint="eastAsia"/>
          <w:b/>
          <w:sz w:val="28"/>
        </w:rPr>
        <w:t>(英文報告書)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*如未報名本獎</w:t>
      </w:r>
      <w:r w:rsidR="007A7208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，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無須填寫</w:t>
      </w:r>
    </w:p>
    <w:p w:rsidR="008B6312" w:rsidRPr="00EF3030" w:rsidRDefault="008B6312" w:rsidP="008B6312">
      <w:pPr>
        <w:spacing w:beforeLines="5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第一部分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p w:rsidR="008B6312" w:rsidRPr="00EF3030" w:rsidRDefault="008B6312" w:rsidP="008B6312">
      <w:pPr>
        <w:pStyle w:val="af0"/>
        <w:numPr>
          <w:ilvl w:val="1"/>
          <w:numId w:val="38"/>
        </w:numPr>
        <w:suppressAutoHyphens w:val="0"/>
        <w:spacing w:beforeLines="5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8B6312" w:rsidRPr="00EF3030" w:rsidTr="00B9740A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8B6312" w:rsidRPr="00EF3030" w:rsidRDefault="008B6312" w:rsidP="00B9740A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</w:tbl>
    <w:p w:rsidR="008B6312" w:rsidRPr="00EF3030" w:rsidRDefault="008B6312" w:rsidP="008B6312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8B6312" w:rsidRPr="00EF3030" w:rsidTr="00B9740A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治理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保證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6312" w:rsidRPr="00EF3030" w:rsidRDefault="008B6312" w:rsidP="008B6312">
      <w:pPr>
        <w:pStyle w:val="af0"/>
        <w:numPr>
          <w:ilvl w:val="1"/>
          <w:numId w:val="38"/>
        </w:numPr>
        <w:suppressAutoHyphens w:val="0"/>
        <w:spacing w:beforeLines="5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8B6312" w:rsidRPr="00EF3030" w:rsidTr="00B9740A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6312" w:rsidRPr="00EF3030" w:rsidRDefault="008B6312" w:rsidP="008B6312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第二部份</w:t>
      </w:r>
      <w:r>
        <w:rPr>
          <w:rFonts w:ascii="微軟正黑體" w:eastAsia="微軟正黑體" w:hAnsi="微軟正黑體" w:hint="eastAsia"/>
          <w:b/>
          <w:sz w:val="28"/>
        </w:rPr>
        <w:t>】</w:t>
      </w:r>
      <w:r w:rsidRPr="00EF3030">
        <w:rPr>
          <w:rFonts w:ascii="微軟正黑體" w:eastAsia="微軟正黑體" w:hAnsi="微軟正黑體" w:hint="eastAsia"/>
          <w:b/>
          <w:sz w:val="28"/>
        </w:rPr>
        <w:t>、</w:t>
      </w:r>
      <w:r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/>
      </w:tblPr>
      <w:tblGrid>
        <w:gridCol w:w="1951"/>
        <w:gridCol w:w="5245"/>
        <w:gridCol w:w="1559"/>
      </w:tblGrid>
      <w:tr w:rsidR="008B6312" w:rsidRPr="00EF3030" w:rsidTr="00B9740A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CSR專區設置 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B6312" w:rsidRPr="00EF3030" w:rsidRDefault="008B6312" w:rsidP="00B9740A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網頁更新與管理 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B6312" w:rsidRPr="00EF3030" w:rsidRDefault="008B6312" w:rsidP="00B9740A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8B6312" w:rsidRPr="00EF3030" w:rsidRDefault="008B6312" w:rsidP="00B9740A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  電子版報告書與其他資訊連結 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多元媒體設計 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專區的分類項目、是否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Pr="00EF3030">
              <w:rPr>
                <w:rFonts w:ascii="微軟正黑體" w:eastAsia="微軟正黑體" w:hAnsi="微軟正黑體"/>
              </w:rPr>
              <w:t>(Twitter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r w:rsidRPr="00EF3030">
              <w:rPr>
                <w:rFonts w:ascii="微軟正黑體" w:eastAsia="微軟正黑體" w:hAnsi="微軟正黑體"/>
              </w:rPr>
              <w:t>FB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EF3030">
              <w:rPr>
                <w:rFonts w:ascii="微軟正黑體" w:eastAsia="微軟正黑體" w:hAnsi="微軟正黑體"/>
              </w:rPr>
              <w:t>P</w:t>
            </w:r>
            <w:r w:rsidRPr="00EF3030">
              <w:rPr>
                <w:rFonts w:ascii="微軟正黑體" w:eastAsia="微軟正黑體" w:hAnsi="微軟正黑體" w:hint="eastAsia"/>
              </w:rPr>
              <w:t>l</w:t>
            </w:r>
            <w:r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)/</w:t>
            </w:r>
            <w:r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  <w:tr w:rsidR="008B6312" w:rsidRPr="00EF3030" w:rsidTr="00B9740A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312" w:rsidRPr="00EF3030" w:rsidRDefault="008B6312" w:rsidP="00B9740A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312" w:rsidRPr="00EF3030" w:rsidRDefault="008B6312" w:rsidP="00B9740A">
            <w:pPr>
              <w:rPr>
                <w:rFonts w:ascii="微軟正黑體" w:eastAsia="微軟正黑體" w:hAnsi="微軟正黑體"/>
              </w:rPr>
            </w:pPr>
          </w:p>
        </w:tc>
      </w:tr>
    </w:tbl>
    <w:p w:rsidR="008B6312" w:rsidRDefault="008B6312" w:rsidP="008B6312">
      <w:pPr>
        <w:spacing w:beforeLines="100"/>
        <w:rPr>
          <w:rFonts w:ascii="微軟正黑體" w:eastAsia="微軟正黑體" w:hAnsi="微軟正黑體"/>
          <w:b/>
          <w:sz w:val="28"/>
        </w:rPr>
      </w:pPr>
    </w:p>
    <w:p w:rsidR="008B6312" w:rsidRDefault="008B631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8B6312" w:rsidRDefault="008B6312" w:rsidP="008B6312">
      <w:pPr>
        <w:spacing w:beforeLines="50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參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企業綜合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績效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*如未</w:t>
      </w:r>
      <w:proofErr w:type="gramStart"/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報名本獎</w:t>
      </w:r>
      <w:proofErr w:type="gramEnd"/>
      <w:r w:rsidR="007A7208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，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無須填寫</w:t>
      </w:r>
    </w:p>
    <w:p w:rsidR="00ED10E0" w:rsidRPr="008B6312" w:rsidRDefault="00ED10E0" w:rsidP="008B6312">
      <w:pPr>
        <w:spacing w:beforeLines="100"/>
        <w:rPr>
          <w:rFonts w:ascii="微軟正黑體" w:eastAsia="微軟正黑體" w:hAnsi="微軟正黑體"/>
          <w:b/>
          <w:sz w:val="28"/>
        </w:rPr>
      </w:pP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F3030" w:rsidRPr="00EF3030" w:rsidTr="00B2749A">
        <w:tc>
          <w:tcPr>
            <w:tcW w:w="1951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/>
                <w:b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86BBB" w:rsidRPr="00EF3030" w:rsidRDefault="00F77BB4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86BBB" w:rsidRPr="00EF3030" w:rsidRDefault="00B2749A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</w:t>
            </w:r>
            <w:r w:rsidR="00F77BB4" w:rsidRPr="00EF3030">
              <w:rPr>
                <w:rFonts w:ascii="微軟正黑體" w:eastAsia="微軟正黑體" w:hAnsi="微軟正黑體" w:hint="eastAsia"/>
                <w:b/>
              </w:rPr>
              <w:t>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</w:t>
            </w:r>
            <w:r w:rsidR="00C116DD" w:rsidRPr="00EF3030">
              <w:rPr>
                <w:rFonts w:ascii="微軟正黑體" w:eastAsia="微軟正黑體" w:hAnsi="微軟正黑體" w:hint="eastAsia"/>
                <w:b/>
              </w:rPr>
              <w:t>碼</w:t>
            </w:r>
          </w:p>
        </w:tc>
      </w:tr>
      <w:tr w:rsidR="00EF3030" w:rsidRPr="00EF3030" w:rsidTr="00B2749A">
        <w:trPr>
          <w:trHeight w:val="919"/>
        </w:trPr>
        <w:tc>
          <w:tcPr>
            <w:tcW w:w="1951" w:type="dxa"/>
            <w:vAlign w:val="center"/>
          </w:tcPr>
          <w:p w:rsidR="00B2749A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企業永續</w:t>
            </w:r>
          </w:p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願景與策略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F14419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與核心理念之宏觀性及產業領導性</w:t>
            </w:r>
          </w:p>
          <w:p w:rsidR="00F14419" w:rsidRPr="00EF3030" w:rsidRDefault="00D44083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企業永續經營方針之合宜性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與全球永續發展之關聯性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0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r w:rsidRPr="00EF3030">
              <w:rPr>
                <w:rFonts w:ascii="微軟正黑體" w:eastAsia="微軟正黑體" w:hAnsi="微軟正黑體"/>
              </w:rPr>
              <w:t>治理績效</w:t>
            </w:r>
            <w:r w:rsidR="00B2749A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企業治理程</w:t>
            </w:r>
            <w:r w:rsidRPr="00EF3030">
              <w:rPr>
                <w:rFonts w:ascii="微軟正黑體" w:eastAsia="微軟正黑體" w:hAnsi="微軟正黑體" w:hint="eastAsia"/>
              </w:rPr>
              <w:t>序</w:t>
            </w:r>
          </w:p>
          <w:p w:rsidR="00B84AD5" w:rsidRPr="00EF3030" w:rsidRDefault="00F77BB4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股東權益</w:t>
            </w:r>
            <w:r w:rsidRPr="00EF3030">
              <w:rPr>
                <w:rFonts w:ascii="微軟正黑體" w:eastAsia="微軟正黑體" w:hAnsi="微軟正黑體" w:hint="eastAsia"/>
              </w:rPr>
              <w:t>及</w:t>
            </w:r>
            <w:r w:rsidRPr="00EF3030">
              <w:rPr>
                <w:rFonts w:ascii="微軟正黑體" w:eastAsia="微軟正黑體" w:hAnsi="微軟正黑體"/>
              </w:rPr>
              <w:t>董事會</w:t>
            </w:r>
            <w:r w:rsidRPr="00EF3030">
              <w:rPr>
                <w:rFonts w:ascii="微軟正黑體" w:eastAsia="微軟正黑體" w:hAnsi="微軟正黑體" w:hint="eastAsia"/>
              </w:rPr>
              <w:t>運作</w:t>
            </w:r>
          </w:p>
          <w:p w:rsidR="00B84AD5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人才發展與培育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企業永續或企業社會責任等相關委員會運作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7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財務經營績效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B2749A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bCs/>
              </w:rPr>
              <w:t>財務績效獲利表現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財務績效與創新產品或商業模式間之關聯性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321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環境</w:t>
            </w:r>
            <w:r w:rsidR="00C116DD" w:rsidRPr="00EF3030">
              <w:rPr>
                <w:rFonts w:ascii="微軟正黑體" w:eastAsia="微軟正黑體" w:hAnsi="微軟正黑體" w:hint="eastAsia"/>
              </w:rPr>
              <w:t>管理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氣候變</w:t>
            </w:r>
            <w:r w:rsidR="00D97E12" w:rsidRPr="00EF3030">
              <w:rPr>
                <w:rFonts w:ascii="微軟正黑體" w:eastAsia="微軟正黑體" w:hAnsi="微軟正黑體" w:hint="eastAsia"/>
              </w:rPr>
              <w:t>化</w:t>
            </w:r>
            <w:r w:rsidRPr="00EF3030">
              <w:rPr>
                <w:rFonts w:ascii="微軟正黑體" w:eastAsia="微軟正黑體" w:hAnsi="微軟正黑體"/>
              </w:rPr>
              <w:t>因應作為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能</w:t>
            </w:r>
            <w:r w:rsidR="00F77BB4" w:rsidRPr="00EF3030">
              <w:rPr>
                <w:rFonts w:ascii="微軟正黑體" w:eastAsia="微軟正黑體" w:hAnsi="微軟正黑體"/>
              </w:rPr>
              <w:t>資源管理</w:t>
            </w:r>
            <w:r w:rsidR="00D97E12" w:rsidRPr="00EF3030">
              <w:rPr>
                <w:rFonts w:ascii="微軟正黑體" w:eastAsia="微軟正黑體" w:hAnsi="微軟正黑體" w:hint="eastAsia"/>
              </w:rPr>
              <w:t>措施</w:t>
            </w:r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1]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環境保護績效</w:t>
            </w:r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2]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557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社會</w:t>
            </w:r>
            <w:r w:rsidR="00C116DD" w:rsidRPr="00EF3030">
              <w:rPr>
                <w:rFonts w:ascii="微軟正黑體" w:eastAsia="微軟正黑體" w:hAnsi="微軟正黑體" w:hint="eastAsia"/>
              </w:rPr>
              <w:t>共融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社會共融策略與目標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</w:t>
            </w:r>
            <w:r w:rsidR="00561380" w:rsidRPr="00EF3030">
              <w:rPr>
                <w:rFonts w:ascii="微軟正黑體" w:eastAsia="微軟正黑體" w:hAnsi="微軟正黑體" w:hint="eastAsia"/>
              </w:rPr>
              <w:t>外</w:t>
            </w:r>
            <w:r w:rsidRPr="00EF3030">
              <w:rPr>
                <w:rFonts w:ascii="微軟正黑體" w:eastAsia="微軟正黑體" w:hAnsi="微軟正黑體" w:hint="eastAsia"/>
              </w:rPr>
              <w:t>部社會績效</w:t>
            </w:r>
          </w:p>
          <w:p w:rsidR="00186BBB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組織內部設會績效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1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供應鏈管理績效1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D44083" w:rsidRPr="00EF3030" w:rsidRDefault="00D44083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供應鏈管理策略、目標與準則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規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或獎勵事蹟1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符合法規及規範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:rsidR="00B84AD5" w:rsidRPr="00EF3030" w:rsidRDefault="00B84AD5" w:rsidP="008B6312">
      <w:pPr>
        <w:spacing w:beforeLines="50"/>
        <w:ind w:leftChars="236" w:left="1131" w:hangingChars="257" w:hanging="565"/>
        <w:rPr>
          <w:rFonts w:ascii="微軟正黑體" w:eastAsia="微軟正黑體" w:hAnsi="微軟正黑體"/>
          <w:b/>
          <w:sz w:val="22"/>
          <w:szCs w:val="22"/>
        </w:rPr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1]含水資源管理</w:t>
      </w:r>
      <w:r w:rsidR="00D22410" w:rsidRPr="00EF3030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B2036C" w:rsidRPr="00EF3030" w:rsidRDefault="00B84AD5" w:rsidP="008B6312">
      <w:pPr>
        <w:spacing w:beforeLines="50"/>
        <w:ind w:leftChars="236" w:left="1131" w:hangingChars="257" w:hanging="565"/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2]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污染物管理與減量績效、</w:t>
      </w:r>
      <w:r w:rsidR="00D97E12" w:rsidRPr="00EF3030">
        <w:rPr>
          <w:rFonts w:ascii="微軟正黑體" w:eastAsia="微軟正黑體" w:hAnsi="微軟正黑體" w:hint="eastAsia"/>
          <w:sz w:val="22"/>
          <w:szCs w:val="22"/>
        </w:rPr>
        <w:t>環境管理系統建置、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環境改善措施或環境與永續教育推廣等成效。環境改善措施泛指綠建築、節能設備更新、資源回收與再利用等環境管理措施。</w:t>
      </w:r>
    </w:p>
    <w:sectPr w:rsidR="00B2036C" w:rsidRPr="00EF3030" w:rsidSect="00FF7045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16" w:rsidRDefault="00F57C16" w:rsidP="002453C2">
      <w:r>
        <w:separator/>
      </w:r>
    </w:p>
  </w:endnote>
  <w:endnote w:type="continuationSeparator" w:id="1">
    <w:p w:rsidR="00F57C16" w:rsidRDefault="00F57C16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4D0F08" w:rsidRDefault="00B72599">
        <w:pPr>
          <w:pStyle w:val="ad"/>
          <w:jc w:val="center"/>
        </w:pPr>
        <w:r w:rsidRPr="00B72599">
          <w:fldChar w:fldCharType="begin"/>
        </w:r>
        <w:r w:rsidR="004D0F08">
          <w:instrText xml:space="preserve"> PAGE   \* MERGEFORMAT </w:instrText>
        </w:r>
        <w:r w:rsidRPr="00B72599">
          <w:fldChar w:fldCharType="separate"/>
        </w:r>
        <w:r w:rsidR="007A7208" w:rsidRPr="007A720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16" w:rsidRDefault="00F57C16" w:rsidP="002453C2">
      <w:r>
        <w:separator/>
      </w:r>
    </w:p>
  </w:footnote>
  <w:footnote w:type="continuationSeparator" w:id="1">
    <w:p w:rsidR="00F57C16" w:rsidRDefault="00F57C16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0149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A7208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312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599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57C16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8D197-B557-4925-AB2E-1C1C71C7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1497</Words>
  <Characters>1542</Characters>
  <Application>Microsoft Office Word</Application>
  <DocSecurity>0</DocSecurity>
  <Lines>110</Lines>
  <Paragraphs>104</Paragraphs>
  <ScaleCrop>false</ScaleCrop>
  <Company>台灣企業永續學院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user</cp:lastModifiedBy>
  <cp:revision>2</cp:revision>
  <cp:lastPrinted>2018-05-29T04:00:00Z</cp:lastPrinted>
  <dcterms:created xsi:type="dcterms:W3CDTF">2018-05-29T07:00:00Z</dcterms:created>
  <dcterms:modified xsi:type="dcterms:W3CDTF">2018-05-29T07:00:00Z</dcterms:modified>
</cp:coreProperties>
</file>