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09" w:rsidRDefault="00B4149D" w:rsidP="00FE1D07">
      <w:pPr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-314325</wp:posOffset>
            </wp:positionV>
            <wp:extent cx="7048500" cy="714375"/>
            <wp:effectExtent l="19050" t="0" r="0" b="0"/>
            <wp:wrapSquare wrapText="bothSides"/>
            <wp:docPr id="1" name="圖片 1" descr="E:\品叡\CSR\2014\3.網站資料\2.主網站建置\文件表頭\TCSA LOGO表頭-2-品叡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E:\品叡\CSR\2014\3.網站資料\2.主網站建置\文件表頭\TCSA LOGO表頭-2-品叡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7DB">
        <w:rPr>
          <w:rFonts w:ascii="微軟正黑體" w:eastAsia="微軟正黑體" w:hAnsi="微軟正黑體"/>
          <w:noProof/>
        </w:rPr>
        <w:pict>
          <v:rect id="_x0000_s1040" style="position:absolute;left:0;text-align:left;margin-left:-55.5pt;margin-top:-57pt;width:84pt;height:25.5pt;z-index:251685376;mso-position-horizontal-relative:text;mso-position-vertical-relative:text">
            <v:textbox style="mso-next-textbox:#_x0000_s1040">
              <w:txbxContent>
                <w:p w:rsidR="00A611A0" w:rsidRPr="0021383A" w:rsidRDefault="00A611A0" w:rsidP="00FE1D07">
                  <w:pPr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21383A">
                    <w:rPr>
                      <w:rFonts w:ascii="微軟正黑體" w:eastAsia="微軟正黑體" w:hAnsi="微軟正黑體" w:hint="eastAsia"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</w:rPr>
                    <w:t>三</w:t>
                  </w:r>
                </w:p>
              </w:txbxContent>
            </v:textbox>
          </v:rect>
        </w:pict>
      </w:r>
    </w:p>
    <w:p w:rsidR="00FE1D07" w:rsidRPr="005F1A0F" w:rsidRDefault="00D97E12" w:rsidP="00FE1D07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color w:val="FF0000"/>
          <w:sz w:val="32"/>
        </w:rPr>
        <w:t>企業最佳</w:t>
      </w:r>
      <w:r w:rsidR="00FE1D07" w:rsidRPr="00312A94">
        <w:rPr>
          <w:rFonts w:ascii="微軟正黑體" w:eastAsia="微軟正黑體" w:hAnsi="微軟正黑體" w:hint="eastAsia"/>
          <w:b/>
          <w:color w:val="FF0000"/>
          <w:sz w:val="32"/>
        </w:rPr>
        <w:t>單項</w:t>
      </w:r>
      <w:r>
        <w:rPr>
          <w:rFonts w:ascii="微軟正黑體" w:eastAsia="微軟正黑體" w:hAnsi="微軟正黑體" w:hint="eastAsia"/>
          <w:b/>
          <w:color w:val="FF0000"/>
          <w:sz w:val="32"/>
        </w:rPr>
        <w:t>績效</w:t>
      </w:r>
      <w:r w:rsidR="00312A94">
        <w:rPr>
          <w:rFonts w:ascii="微軟正黑體" w:eastAsia="微軟正黑體" w:hAnsi="微軟正黑體" w:hint="eastAsia"/>
          <w:b/>
          <w:color w:val="FF0000"/>
          <w:sz w:val="32"/>
        </w:rPr>
        <w:br/>
      </w:r>
      <w:r w:rsidR="00FE1D07" w:rsidRPr="005F1A0F">
        <w:rPr>
          <w:rFonts w:ascii="微軟正黑體" w:eastAsia="微軟正黑體" w:hAnsi="微軟正黑體" w:hint="eastAsia"/>
          <w:b/>
          <w:sz w:val="32"/>
        </w:rPr>
        <w:t>繳件</w:t>
      </w:r>
      <w:r w:rsidR="00FE1D07">
        <w:rPr>
          <w:rFonts w:ascii="微軟正黑體" w:eastAsia="微軟正黑體" w:hAnsi="微軟正黑體" w:hint="eastAsia"/>
          <w:b/>
          <w:sz w:val="32"/>
        </w:rPr>
        <w:t>欄位填寫</w:t>
      </w:r>
      <w:r w:rsidR="00FE1D07" w:rsidRPr="005F1A0F">
        <w:rPr>
          <w:rFonts w:ascii="微軟正黑體" w:eastAsia="微軟正黑體" w:hAnsi="微軟正黑體" w:hint="eastAsia"/>
          <w:b/>
          <w:sz w:val="32"/>
        </w:rPr>
        <w:t>說明</w:t>
      </w:r>
    </w:p>
    <w:p w:rsidR="00FE1D07" w:rsidRPr="004F28EE" w:rsidRDefault="00FE1D07" w:rsidP="00FE1D07">
      <w:pPr>
        <w:ind w:left="826" w:hangingChars="295" w:hanging="826"/>
        <w:rPr>
          <w:rFonts w:ascii="微軟正黑體" w:eastAsia="微軟正黑體" w:hAnsi="微軟正黑體"/>
          <w:b/>
          <w:sz w:val="28"/>
        </w:rPr>
      </w:pPr>
      <w:r w:rsidRPr="004F28EE">
        <w:rPr>
          <w:rFonts w:ascii="微軟正黑體" w:eastAsia="微軟正黑體" w:hAnsi="微軟正黑體" w:hint="eastAsia"/>
          <w:b/>
          <w:sz w:val="28"/>
        </w:rPr>
        <w:t>壹、說明：</w:t>
      </w:r>
    </w:p>
    <w:p w:rsidR="00E51D09" w:rsidRDefault="00FE1D07" w:rsidP="00E51D09">
      <w:pPr>
        <w:pStyle w:val="af0"/>
        <w:numPr>
          <w:ilvl w:val="0"/>
          <w:numId w:val="36"/>
        </w:numPr>
        <w:ind w:leftChars="0" w:left="993" w:hanging="567"/>
        <w:rPr>
          <w:rFonts w:ascii="微軟正黑體" w:eastAsia="微軟正黑體" w:hAnsi="微軟正黑體"/>
        </w:rPr>
      </w:pPr>
      <w:r w:rsidRPr="005F1A0F">
        <w:rPr>
          <w:rFonts w:ascii="微軟正黑體" w:eastAsia="微軟正黑體" w:hAnsi="微軟正黑體" w:hint="eastAsia"/>
        </w:rPr>
        <w:t>5/15開始線上報名及繳件，報名至8/01截止，</w:t>
      </w:r>
      <w:r w:rsidRPr="005F1A0F">
        <w:rPr>
          <w:rFonts w:ascii="微軟正黑體" w:eastAsia="微軟正黑體" w:hAnsi="微軟正黑體"/>
        </w:rPr>
        <w:t>完成線上報名程序</w:t>
      </w:r>
      <w:r w:rsidRPr="005F1A0F">
        <w:rPr>
          <w:rFonts w:ascii="微軟正黑體" w:eastAsia="微軟正黑體" w:hAnsi="微軟正黑體" w:hint="eastAsia"/>
        </w:rPr>
        <w:t>後可進行繳件，繳件將於</w:t>
      </w:r>
      <w:r w:rsidRPr="005F1A0F">
        <w:rPr>
          <w:rFonts w:ascii="微軟正黑體" w:eastAsia="微軟正黑體" w:hAnsi="微軟正黑體"/>
        </w:rPr>
        <w:t>8/1</w:t>
      </w:r>
      <w:r w:rsidRPr="005F1A0F">
        <w:rPr>
          <w:rFonts w:ascii="微軟正黑體" w:eastAsia="微軟正黑體" w:hAnsi="微軟正黑體" w:hint="eastAsia"/>
        </w:rPr>
        <w:t>5晚上12:00截止(包括</w:t>
      </w:r>
      <w:r w:rsidRPr="005F1A0F">
        <w:rPr>
          <w:rFonts w:ascii="微軟正黑體" w:eastAsia="微軟正黑體" w:hAnsi="微軟正黑體"/>
        </w:rPr>
        <w:t>線上填寫及上傳資料</w:t>
      </w:r>
      <w:r w:rsidRPr="005F1A0F">
        <w:rPr>
          <w:rFonts w:ascii="微軟正黑體" w:eastAsia="微軟正黑體" w:hAnsi="微軟正黑體" w:hint="eastAsia"/>
        </w:rPr>
        <w:t>)。</w:t>
      </w:r>
    </w:p>
    <w:p w:rsidR="00FE1D07" w:rsidRPr="00E51D09" w:rsidRDefault="00FE1D07" w:rsidP="00E51D09">
      <w:pPr>
        <w:pStyle w:val="af0"/>
        <w:numPr>
          <w:ilvl w:val="0"/>
          <w:numId w:val="36"/>
        </w:numPr>
        <w:ind w:leftChars="0" w:left="993" w:hanging="567"/>
        <w:rPr>
          <w:rFonts w:ascii="微軟正黑體" w:eastAsia="微軟正黑體" w:hAnsi="微軟正黑體"/>
        </w:rPr>
      </w:pPr>
      <w:r w:rsidRPr="00E51D09">
        <w:rPr>
          <w:rFonts w:ascii="微軟正黑體" w:eastAsia="微軟正黑體" w:hAnsi="微軟正黑體" w:hint="eastAsia"/>
        </w:rPr>
        <w:t>以下欄位皆在TCSA獎線上報名系統進行填寫及繳件動作，超過前項相關期程，系統恕不受理</w:t>
      </w:r>
      <w:r w:rsidRPr="00E51D09">
        <w:rPr>
          <w:rFonts w:ascii="微軟正黑體" w:eastAsia="微軟正黑體" w:hAnsi="微軟正黑體"/>
        </w:rPr>
        <w:t>。</w:t>
      </w:r>
      <w:r w:rsidRPr="00E51D09">
        <w:rPr>
          <w:rFonts w:ascii="微軟正黑體" w:eastAsia="微軟正黑體" w:hAnsi="微軟正黑體" w:hint="eastAsia"/>
        </w:rPr>
        <w:t xml:space="preserve"> </w:t>
      </w:r>
    </w:p>
    <w:p w:rsidR="00FE1D07" w:rsidRPr="004F28EE" w:rsidRDefault="00FE1D07" w:rsidP="00474F7E">
      <w:pPr>
        <w:spacing w:beforeLines="100"/>
        <w:rPr>
          <w:rFonts w:ascii="微軟正黑體" w:eastAsia="微軟正黑體" w:hAnsi="微軟正黑體"/>
          <w:b/>
          <w:sz w:val="28"/>
        </w:rPr>
      </w:pPr>
      <w:r w:rsidRPr="004F28EE">
        <w:rPr>
          <w:rFonts w:ascii="微軟正黑體" w:eastAsia="微軟正黑體" w:hAnsi="微軟正黑體" w:hint="eastAsia"/>
          <w:b/>
          <w:sz w:val="28"/>
        </w:rPr>
        <w:t>貳、</w:t>
      </w:r>
      <w:r w:rsidR="00D97E12">
        <w:rPr>
          <w:rFonts w:ascii="微軟正黑體" w:eastAsia="微軟正黑體" w:hAnsi="微軟正黑體" w:hint="eastAsia"/>
          <w:b/>
          <w:sz w:val="28"/>
        </w:rPr>
        <w:t>以下</w:t>
      </w:r>
      <w:r w:rsidRPr="004F28EE">
        <w:rPr>
          <w:rFonts w:ascii="微軟正黑體" w:eastAsia="微軟正黑體" w:hAnsi="微軟正黑體" w:hint="eastAsia"/>
          <w:b/>
          <w:sz w:val="28"/>
        </w:rPr>
        <w:t>欄位</w:t>
      </w:r>
      <w:r>
        <w:rPr>
          <w:rFonts w:ascii="微軟正黑體" w:eastAsia="微軟正黑體" w:hAnsi="微軟正黑體"/>
          <w:b/>
          <w:sz w:val="28"/>
        </w:rPr>
        <w:t>適用於</w:t>
      </w:r>
      <w:r w:rsidR="00D97E12">
        <w:rPr>
          <w:rFonts w:ascii="微軟正黑體" w:eastAsia="微軟正黑體" w:hAnsi="微軟正黑體" w:hint="eastAsia"/>
          <w:b/>
          <w:sz w:val="28"/>
        </w:rPr>
        <w:t>「企業最佳</w:t>
      </w:r>
      <w:r w:rsidRPr="00FE1D07">
        <w:rPr>
          <w:rFonts w:ascii="微軟正黑體" w:eastAsia="微軟正黑體" w:hAnsi="微軟正黑體" w:hint="eastAsia"/>
          <w:b/>
          <w:sz w:val="28"/>
        </w:rPr>
        <w:t>單項績效</w:t>
      </w:r>
      <w:r w:rsidR="00D97E12">
        <w:rPr>
          <w:rFonts w:ascii="微軟正黑體" w:eastAsia="微軟正黑體" w:hAnsi="微軟正黑體" w:hint="eastAsia"/>
          <w:b/>
          <w:sz w:val="28"/>
        </w:rPr>
        <w:t>」</w:t>
      </w:r>
    </w:p>
    <w:tbl>
      <w:tblPr>
        <w:tblStyle w:val="af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8"/>
        <w:gridCol w:w="2699"/>
        <w:gridCol w:w="2699"/>
      </w:tblGrid>
      <w:tr w:rsidR="006228E7" w:rsidTr="006228E7">
        <w:trPr>
          <w:trHeight w:val="20"/>
        </w:trPr>
        <w:tc>
          <w:tcPr>
            <w:tcW w:w="2787" w:type="dxa"/>
            <w:vAlign w:val="center"/>
          </w:tcPr>
          <w:p w:rsidR="006228E7" w:rsidRPr="006228E7" w:rsidRDefault="006228E7" w:rsidP="005F1ED4">
            <w:pPr>
              <w:pStyle w:val="af0"/>
              <w:numPr>
                <w:ilvl w:val="0"/>
                <w:numId w:val="70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5F1A0F">
              <w:rPr>
                <w:rFonts w:ascii="微軟正黑體" w:eastAsia="微軟正黑體" w:hAnsi="微軟正黑體"/>
              </w:rPr>
              <w:t>創新成長獎</w:t>
            </w:r>
          </w:p>
        </w:tc>
        <w:tc>
          <w:tcPr>
            <w:tcW w:w="2787" w:type="dxa"/>
            <w:vAlign w:val="center"/>
          </w:tcPr>
          <w:p w:rsidR="006228E7" w:rsidRPr="006228E7" w:rsidRDefault="006228E7" w:rsidP="005F1ED4">
            <w:pPr>
              <w:pStyle w:val="af0"/>
              <w:numPr>
                <w:ilvl w:val="0"/>
                <w:numId w:val="70"/>
              </w:numPr>
              <w:ind w:leftChars="0" w:left="274" w:hanging="274"/>
              <w:jc w:val="both"/>
              <w:rPr>
                <w:rFonts w:ascii="微軟正黑體" w:eastAsia="微軟正黑體" w:hAnsi="微軟正黑體"/>
              </w:rPr>
            </w:pPr>
            <w:r w:rsidRPr="005F1A0F">
              <w:rPr>
                <w:rFonts w:ascii="微軟正黑體" w:eastAsia="微軟正黑體" w:hAnsi="微軟正黑體"/>
              </w:rPr>
              <w:t>透明誠信獎</w:t>
            </w:r>
          </w:p>
        </w:tc>
        <w:tc>
          <w:tcPr>
            <w:tcW w:w="2787" w:type="dxa"/>
            <w:vAlign w:val="center"/>
          </w:tcPr>
          <w:p w:rsidR="006228E7" w:rsidRPr="006228E7" w:rsidRDefault="006228E7" w:rsidP="005F1ED4">
            <w:pPr>
              <w:pStyle w:val="af0"/>
              <w:numPr>
                <w:ilvl w:val="0"/>
                <w:numId w:val="70"/>
              </w:numPr>
              <w:ind w:leftChars="0" w:left="280" w:hanging="280"/>
              <w:jc w:val="both"/>
              <w:rPr>
                <w:rFonts w:ascii="微軟正黑體" w:eastAsia="微軟正黑體" w:hAnsi="微軟正黑體"/>
              </w:rPr>
            </w:pPr>
            <w:r w:rsidRPr="005F1A0F">
              <w:rPr>
                <w:rFonts w:ascii="微軟正黑體" w:eastAsia="微軟正黑體" w:hAnsi="微軟正黑體"/>
              </w:rPr>
              <w:t>供應鏈管理獎</w:t>
            </w:r>
          </w:p>
        </w:tc>
      </w:tr>
      <w:tr w:rsidR="006228E7" w:rsidTr="006228E7">
        <w:trPr>
          <w:trHeight w:val="20"/>
        </w:trPr>
        <w:tc>
          <w:tcPr>
            <w:tcW w:w="2787" w:type="dxa"/>
            <w:vAlign w:val="center"/>
          </w:tcPr>
          <w:p w:rsidR="006228E7" w:rsidRPr="006228E7" w:rsidRDefault="006228E7" w:rsidP="005F1ED4">
            <w:pPr>
              <w:pStyle w:val="af0"/>
              <w:numPr>
                <w:ilvl w:val="0"/>
                <w:numId w:val="70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人才發展獎</w:t>
            </w:r>
          </w:p>
        </w:tc>
        <w:tc>
          <w:tcPr>
            <w:tcW w:w="2787" w:type="dxa"/>
            <w:vAlign w:val="center"/>
          </w:tcPr>
          <w:p w:rsidR="006228E7" w:rsidRPr="006228E7" w:rsidRDefault="006228E7" w:rsidP="005F1ED4">
            <w:pPr>
              <w:pStyle w:val="af0"/>
              <w:numPr>
                <w:ilvl w:val="0"/>
                <w:numId w:val="70"/>
              </w:numPr>
              <w:ind w:leftChars="0" w:left="282" w:hanging="282"/>
              <w:jc w:val="both"/>
              <w:rPr>
                <w:rFonts w:ascii="微軟正黑體" w:eastAsia="微軟正黑體" w:hAnsi="微軟正黑體"/>
              </w:rPr>
            </w:pPr>
            <w:r w:rsidRPr="005F1A0F">
              <w:rPr>
                <w:rFonts w:ascii="微軟正黑體" w:eastAsia="微軟正黑體" w:hAnsi="微軟正黑體"/>
              </w:rPr>
              <w:t>創意溝通獎</w:t>
            </w:r>
          </w:p>
        </w:tc>
        <w:tc>
          <w:tcPr>
            <w:tcW w:w="2787" w:type="dxa"/>
            <w:vAlign w:val="center"/>
          </w:tcPr>
          <w:p w:rsidR="006228E7" w:rsidRPr="006228E7" w:rsidRDefault="006228E7" w:rsidP="005F1ED4">
            <w:pPr>
              <w:pStyle w:val="af0"/>
              <w:numPr>
                <w:ilvl w:val="0"/>
                <w:numId w:val="70"/>
              </w:numPr>
              <w:ind w:leftChars="0" w:left="280" w:hanging="280"/>
              <w:jc w:val="both"/>
              <w:rPr>
                <w:rFonts w:ascii="微軟正黑體" w:eastAsia="微軟正黑體" w:hAnsi="微軟正黑體"/>
              </w:rPr>
            </w:pPr>
            <w:r w:rsidRPr="005F1A0F">
              <w:rPr>
                <w:rFonts w:ascii="微軟正黑體" w:eastAsia="微軟正黑體" w:hAnsi="微軟正黑體"/>
              </w:rPr>
              <w:t>社會共融獎</w:t>
            </w:r>
          </w:p>
        </w:tc>
      </w:tr>
      <w:tr w:rsidR="006228E7" w:rsidTr="006228E7">
        <w:trPr>
          <w:trHeight w:val="20"/>
        </w:trPr>
        <w:tc>
          <w:tcPr>
            <w:tcW w:w="2787" w:type="dxa"/>
            <w:vAlign w:val="center"/>
          </w:tcPr>
          <w:p w:rsidR="006228E7" w:rsidRPr="006228E7" w:rsidRDefault="006228E7" w:rsidP="005F1ED4">
            <w:pPr>
              <w:pStyle w:val="af0"/>
              <w:numPr>
                <w:ilvl w:val="0"/>
                <w:numId w:val="70"/>
              </w:numPr>
              <w:ind w:leftChars="0" w:left="284" w:hanging="284"/>
              <w:jc w:val="both"/>
              <w:rPr>
                <w:rFonts w:ascii="微軟正黑體" w:eastAsia="微軟正黑體" w:hAnsi="微軟正黑體"/>
              </w:rPr>
            </w:pPr>
            <w:r w:rsidRPr="005F1A0F">
              <w:rPr>
                <w:rFonts w:ascii="微軟正黑體" w:eastAsia="微軟正黑體" w:hAnsi="微軟正黑體"/>
              </w:rPr>
              <w:t>氣候領袖獎</w:t>
            </w:r>
          </w:p>
        </w:tc>
        <w:tc>
          <w:tcPr>
            <w:tcW w:w="2787" w:type="dxa"/>
            <w:vAlign w:val="center"/>
          </w:tcPr>
          <w:p w:rsidR="006228E7" w:rsidRPr="006228E7" w:rsidRDefault="006228E7" w:rsidP="005F1ED4">
            <w:pPr>
              <w:pStyle w:val="af0"/>
              <w:numPr>
                <w:ilvl w:val="0"/>
                <w:numId w:val="70"/>
              </w:numPr>
              <w:ind w:leftChars="0" w:left="282" w:hanging="28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永續</w:t>
            </w:r>
            <w:r w:rsidRPr="005F1A0F">
              <w:rPr>
                <w:rFonts w:ascii="微軟正黑體" w:eastAsia="微軟正黑體" w:hAnsi="微軟正黑體" w:hint="eastAsia"/>
              </w:rPr>
              <w:t>水管理獎</w:t>
            </w:r>
          </w:p>
        </w:tc>
        <w:tc>
          <w:tcPr>
            <w:tcW w:w="2787" w:type="dxa"/>
            <w:vAlign w:val="center"/>
          </w:tcPr>
          <w:p w:rsidR="006228E7" w:rsidRPr="006228E7" w:rsidRDefault="00B4149D" w:rsidP="00B4149D">
            <w:pPr>
              <w:pStyle w:val="af0"/>
              <w:numPr>
                <w:ilvl w:val="0"/>
                <w:numId w:val="70"/>
              </w:numPr>
              <w:ind w:leftChars="0" w:left="280" w:hanging="28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循環經濟領袖獎</w:t>
            </w:r>
          </w:p>
        </w:tc>
      </w:tr>
    </w:tbl>
    <w:p w:rsidR="00FE1D07" w:rsidRPr="004F28EE" w:rsidRDefault="00FE1D07" w:rsidP="00474F7E">
      <w:pPr>
        <w:spacing w:beforeLines="100"/>
        <w:rPr>
          <w:rFonts w:ascii="微軟正黑體" w:eastAsia="微軟正黑體" w:hAnsi="微軟正黑體"/>
          <w:b/>
          <w:sz w:val="28"/>
        </w:rPr>
      </w:pPr>
      <w:r w:rsidRPr="004F28EE">
        <w:rPr>
          <w:rFonts w:ascii="微軟正黑體" w:eastAsia="微軟正黑體" w:hAnsi="微軟正黑體" w:hint="eastAsia"/>
          <w:b/>
          <w:sz w:val="28"/>
        </w:rPr>
        <w:t>參、填寫欄位：</w:t>
      </w:r>
    </w:p>
    <w:p w:rsidR="00FE1D07" w:rsidRPr="006228E7" w:rsidRDefault="00262F12" w:rsidP="005F1ED4">
      <w:pPr>
        <w:pStyle w:val="af0"/>
        <w:numPr>
          <w:ilvl w:val="0"/>
          <w:numId w:val="71"/>
        </w:numPr>
        <w:ind w:leftChars="0" w:left="993" w:hanging="284"/>
        <w:rPr>
          <w:rFonts w:ascii="微軟正黑體" w:eastAsia="微軟正黑體" w:hAnsi="微軟正黑體"/>
        </w:rPr>
      </w:pPr>
      <w:r w:rsidRPr="006228E7">
        <w:rPr>
          <w:rFonts w:ascii="微軟正黑體" w:eastAsia="微軟正黑體" w:hAnsi="微軟正黑體" w:hint="eastAsia"/>
        </w:rPr>
        <w:t>最佳</w:t>
      </w:r>
      <w:r w:rsidR="00D97E12">
        <w:rPr>
          <w:rFonts w:ascii="微軟正黑體" w:eastAsia="微軟正黑體" w:hAnsi="微軟正黑體" w:hint="eastAsia"/>
        </w:rPr>
        <w:t>範</w:t>
      </w:r>
      <w:r w:rsidRPr="006228E7">
        <w:rPr>
          <w:rFonts w:ascii="微軟正黑體" w:eastAsia="微軟正黑體" w:hAnsi="微軟正黑體" w:hint="eastAsia"/>
        </w:rPr>
        <w:t>例</w:t>
      </w:r>
      <w:r w:rsidR="00FE1D07" w:rsidRPr="006228E7">
        <w:rPr>
          <w:rFonts w:ascii="微軟正黑體" w:eastAsia="微軟正黑體" w:hAnsi="微軟正黑體"/>
        </w:rPr>
        <w:t>中文標題Subject in Chinese：</w:t>
      </w:r>
      <w:r w:rsidR="00FE1D07" w:rsidRPr="006228E7">
        <w:rPr>
          <w:rFonts w:ascii="微軟正黑體" w:eastAsia="微軟正黑體" w:hAnsi="微軟正黑體"/>
          <w:b/>
          <w:u w:val="single"/>
        </w:rPr>
        <w:t>限制</w:t>
      </w:r>
      <w:r w:rsidR="00FE1D07" w:rsidRPr="006228E7">
        <w:rPr>
          <w:rFonts w:ascii="微軟正黑體" w:eastAsia="微軟正黑體" w:hAnsi="微軟正黑體" w:hint="eastAsia"/>
          <w:b/>
          <w:u w:val="single"/>
        </w:rPr>
        <w:t>20</w:t>
      </w:r>
      <w:r w:rsidR="00FE1D07" w:rsidRPr="006228E7">
        <w:rPr>
          <w:rFonts w:ascii="微軟正黑體" w:eastAsia="微軟正黑體" w:hAnsi="微軟正黑體"/>
          <w:b/>
          <w:u w:val="single"/>
        </w:rPr>
        <w:t>字元(</w:t>
      </w:r>
      <w:r w:rsidR="00FE1D07" w:rsidRPr="006228E7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6228E7">
        <w:rPr>
          <w:rFonts w:ascii="微軟正黑體" w:eastAsia="微軟正黑體" w:hAnsi="微軟正黑體"/>
          <w:b/>
          <w:u w:val="single"/>
        </w:rPr>
        <w:t>)</w:t>
      </w:r>
    </w:p>
    <w:p w:rsidR="00FE1D07" w:rsidRPr="006228E7" w:rsidRDefault="007047DB" w:rsidP="00474F7E">
      <w:pPr>
        <w:pStyle w:val="af0"/>
        <w:numPr>
          <w:ilvl w:val="0"/>
          <w:numId w:val="71"/>
        </w:numPr>
        <w:spacing w:beforeLines="300"/>
        <w:ind w:leftChars="0" w:left="993" w:hanging="284"/>
        <w:rPr>
          <w:rFonts w:ascii="微軟正黑體" w:eastAsia="微軟正黑體" w:hAnsi="微軟正黑體"/>
        </w:rPr>
      </w:pPr>
      <w:r w:rsidRPr="007047DB">
        <w:rPr>
          <w:szCs w:val="22"/>
          <w:lang w:eastAsia="ar-SA"/>
        </w:rPr>
        <w:pict>
          <v:rect id="_x0000_s1030" style="position:absolute;left:0;text-align:left;margin-left:43.55pt;margin-top:1.45pt;width:357.75pt;height:15.75pt;z-index:251679232;v-text-anchor:middle" strokeweight=".26mm">
            <v:fill color2="black"/>
          </v:rect>
        </w:pict>
      </w:r>
      <w:r w:rsidR="00262F12" w:rsidRPr="006228E7">
        <w:rPr>
          <w:rFonts w:ascii="微軟正黑體" w:eastAsia="微軟正黑體" w:hAnsi="微軟正黑體" w:hint="eastAsia"/>
        </w:rPr>
        <w:t>最佳</w:t>
      </w:r>
      <w:r w:rsidR="00D97E12">
        <w:rPr>
          <w:rFonts w:ascii="微軟正黑體" w:eastAsia="微軟正黑體" w:hAnsi="微軟正黑體" w:hint="eastAsia"/>
        </w:rPr>
        <w:t>範</w:t>
      </w:r>
      <w:r w:rsidR="00262F12" w:rsidRPr="006228E7">
        <w:rPr>
          <w:rFonts w:ascii="微軟正黑體" w:eastAsia="微軟正黑體" w:hAnsi="微軟正黑體" w:hint="eastAsia"/>
        </w:rPr>
        <w:t>例</w:t>
      </w:r>
      <w:r w:rsidR="00FE1D07" w:rsidRPr="006228E7">
        <w:rPr>
          <w:rFonts w:ascii="微軟正黑體" w:eastAsia="微軟正黑體" w:hAnsi="微軟正黑體"/>
        </w:rPr>
        <w:t>英文標題Subject in English：</w:t>
      </w:r>
      <w:r w:rsidR="00FE1D07" w:rsidRPr="006228E7">
        <w:rPr>
          <w:rFonts w:ascii="微軟正黑體" w:eastAsia="微軟正黑體" w:hAnsi="微軟正黑體"/>
          <w:b/>
          <w:u w:val="single"/>
        </w:rPr>
        <w:t>限制</w:t>
      </w:r>
      <w:r w:rsidR="00FE1D07" w:rsidRPr="006228E7">
        <w:rPr>
          <w:rFonts w:ascii="微軟正黑體" w:eastAsia="微軟正黑體" w:hAnsi="微軟正黑體" w:hint="eastAsia"/>
          <w:b/>
          <w:u w:val="single"/>
        </w:rPr>
        <w:t>100</w:t>
      </w:r>
      <w:r w:rsidR="00FE1D07" w:rsidRPr="006228E7">
        <w:rPr>
          <w:rFonts w:ascii="微軟正黑體" w:eastAsia="微軟正黑體" w:hAnsi="微軟正黑體"/>
          <w:b/>
          <w:u w:val="single"/>
        </w:rPr>
        <w:t>字元(</w:t>
      </w:r>
      <w:r w:rsidR="00FE1D07" w:rsidRPr="006228E7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6228E7">
        <w:rPr>
          <w:rFonts w:ascii="微軟正黑體" w:eastAsia="微軟正黑體" w:hAnsi="微軟正黑體"/>
          <w:b/>
          <w:u w:val="single"/>
        </w:rPr>
        <w:t>)</w:t>
      </w:r>
    </w:p>
    <w:p w:rsidR="00FE1D07" w:rsidRPr="005F1A0F" w:rsidRDefault="007047DB" w:rsidP="00FE1D07">
      <w:pPr>
        <w:ind w:leftChars="177" w:left="425"/>
        <w:rPr>
          <w:rFonts w:ascii="微軟正黑體" w:eastAsia="微軟正黑體" w:hAnsi="微軟正黑體"/>
        </w:rPr>
      </w:pPr>
      <w:r w:rsidRPr="007047DB">
        <w:rPr>
          <w:rFonts w:ascii="微軟正黑體" w:eastAsia="微軟正黑體" w:hAnsi="微軟正黑體"/>
          <w:szCs w:val="22"/>
          <w:lang w:eastAsia="ar-SA"/>
        </w:rPr>
        <w:pict>
          <v:rect id="_x0000_s1034" style="position:absolute;left:0;text-align:left;margin-left:43.55pt;margin-top:1.45pt;width:357.75pt;height:15.75pt;z-index:251683328;v-text-anchor:middle" strokeweight=".26mm">
            <v:fill color2="black"/>
          </v:rect>
        </w:pict>
      </w:r>
    </w:p>
    <w:p w:rsidR="00FE1D07" w:rsidRPr="00D97E12" w:rsidRDefault="00D97E12" w:rsidP="00474F7E">
      <w:pPr>
        <w:pStyle w:val="af0"/>
        <w:numPr>
          <w:ilvl w:val="0"/>
          <w:numId w:val="71"/>
        </w:numPr>
        <w:spacing w:beforeLines="150"/>
        <w:ind w:leftChars="0" w:left="993" w:hanging="28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最佳範</w:t>
      </w:r>
      <w:r w:rsidR="00262F12" w:rsidRPr="00D97E12">
        <w:rPr>
          <w:rFonts w:ascii="微軟正黑體" w:eastAsia="微軟正黑體" w:hAnsi="微軟正黑體" w:hint="eastAsia"/>
        </w:rPr>
        <w:t>例</w:t>
      </w:r>
      <w:r w:rsidR="00FE1D07" w:rsidRPr="00D97E12">
        <w:rPr>
          <w:rFonts w:ascii="微軟正黑體" w:eastAsia="微軟正黑體" w:hAnsi="微軟正黑體"/>
        </w:rPr>
        <w:t>中文摘要Abstract in Chinese：</w:t>
      </w:r>
      <w:r w:rsidR="00FE1D07" w:rsidRPr="00D97E12">
        <w:rPr>
          <w:rFonts w:ascii="微軟正黑體" w:eastAsia="微軟正黑體" w:hAnsi="微軟正黑體"/>
          <w:b/>
          <w:u w:val="single"/>
        </w:rPr>
        <w:t>限制</w:t>
      </w:r>
      <w:r w:rsidR="00474F7E">
        <w:rPr>
          <w:rFonts w:ascii="微軟正黑體" w:eastAsia="SimSun" w:hAnsi="微軟正黑體" w:hint="eastAsia"/>
          <w:b/>
          <w:u w:val="single"/>
          <w:lang w:eastAsia="zh-CN"/>
        </w:rPr>
        <w:t>250</w:t>
      </w:r>
      <w:r w:rsidR="00FE1D07" w:rsidRPr="00D97E12">
        <w:rPr>
          <w:rFonts w:ascii="微軟正黑體" w:eastAsia="微軟正黑體" w:hAnsi="微軟正黑體"/>
          <w:b/>
          <w:u w:val="single"/>
        </w:rPr>
        <w:t>字</w:t>
      </w:r>
      <w:r w:rsidR="00FE1D07" w:rsidRPr="00D97E12">
        <w:rPr>
          <w:rFonts w:ascii="微軟正黑體" w:eastAsia="微軟正黑體" w:hAnsi="微軟正黑體" w:hint="eastAsia"/>
          <w:b/>
          <w:u w:val="single"/>
        </w:rPr>
        <w:t>元</w:t>
      </w:r>
      <w:r w:rsidR="00FE1D07" w:rsidRPr="00D97E12">
        <w:rPr>
          <w:rFonts w:ascii="微軟正黑體" w:eastAsia="微軟正黑體" w:hAnsi="微軟正黑體"/>
          <w:b/>
          <w:u w:val="single"/>
        </w:rPr>
        <w:t>(</w:t>
      </w:r>
      <w:r w:rsidR="00FE1D07" w:rsidRPr="00D97E12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D97E12">
        <w:rPr>
          <w:rFonts w:ascii="微軟正黑體" w:eastAsia="微軟正黑體" w:hAnsi="微軟正黑體"/>
          <w:b/>
          <w:u w:val="single"/>
        </w:rPr>
        <w:t>)</w:t>
      </w:r>
    </w:p>
    <w:p w:rsidR="00FE1D07" w:rsidRPr="005F1A0F" w:rsidRDefault="007047DB" w:rsidP="00FE1D07">
      <w:pPr>
        <w:ind w:leftChars="177" w:left="425"/>
        <w:rPr>
          <w:rFonts w:ascii="微軟正黑體" w:eastAsia="微軟正黑體" w:hAnsi="微軟正黑體"/>
        </w:rPr>
      </w:pPr>
      <w:r w:rsidRPr="007047DB">
        <w:rPr>
          <w:rFonts w:ascii="微軟正黑體" w:eastAsia="微軟正黑體" w:hAnsi="微軟正黑體"/>
          <w:szCs w:val="22"/>
          <w:lang w:eastAsia="ar-SA"/>
        </w:rPr>
        <w:pict>
          <v:rect id="_x0000_s1031" style="position:absolute;left:0;text-align:left;margin-left:43.55pt;margin-top:2.95pt;width:357.75pt;height:41.3pt;z-index:251680256;v-text-anchor:middle" strokeweight=".26mm">
            <v:fill color2="black"/>
          </v:rect>
        </w:pict>
      </w:r>
    </w:p>
    <w:p w:rsidR="00FE1D07" w:rsidRPr="00D97E12" w:rsidRDefault="00262F12" w:rsidP="00474F7E">
      <w:pPr>
        <w:pStyle w:val="af0"/>
        <w:numPr>
          <w:ilvl w:val="0"/>
          <w:numId w:val="71"/>
        </w:numPr>
        <w:spacing w:beforeLines="350"/>
        <w:ind w:leftChars="0" w:left="993" w:hanging="284"/>
        <w:rPr>
          <w:rFonts w:ascii="微軟正黑體" w:eastAsia="微軟正黑體" w:hAnsi="微軟正黑體"/>
        </w:rPr>
      </w:pPr>
      <w:r w:rsidRPr="00D97E12">
        <w:rPr>
          <w:rFonts w:ascii="微軟正黑體" w:eastAsia="微軟正黑體" w:hAnsi="微軟正黑體" w:hint="eastAsia"/>
        </w:rPr>
        <w:t>最佳</w:t>
      </w:r>
      <w:r w:rsidR="00D97E12">
        <w:rPr>
          <w:rFonts w:ascii="微軟正黑體" w:eastAsia="微軟正黑體" w:hAnsi="微軟正黑體" w:hint="eastAsia"/>
        </w:rPr>
        <w:t>範</w:t>
      </w:r>
      <w:r w:rsidRPr="00D97E12">
        <w:rPr>
          <w:rFonts w:ascii="微軟正黑體" w:eastAsia="微軟正黑體" w:hAnsi="微軟正黑體" w:hint="eastAsia"/>
        </w:rPr>
        <w:t>例</w:t>
      </w:r>
      <w:r w:rsidR="00FE1D07" w:rsidRPr="00D97E12">
        <w:rPr>
          <w:rFonts w:ascii="微軟正黑體" w:eastAsia="微軟正黑體" w:hAnsi="微軟正黑體"/>
        </w:rPr>
        <w:t>英文摘要Abstract in English：</w:t>
      </w:r>
      <w:r w:rsidR="00FE1D07" w:rsidRPr="00D97E12">
        <w:rPr>
          <w:rFonts w:ascii="微軟正黑體" w:eastAsia="微軟正黑體" w:hAnsi="微軟正黑體"/>
          <w:b/>
          <w:u w:val="single"/>
        </w:rPr>
        <w:t xml:space="preserve"> 限制</w:t>
      </w:r>
      <w:r w:rsidR="00474F7E">
        <w:rPr>
          <w:rFonts w:ascii="微軟正黑體" w:eastAsia="SimSun" w:hAnsi="微軟正黑體" w:hint="eastAsia"/>
          <w:b/>
          <w:u w:val="single"/>
          <w:lang w:eastAsia="zh-CN"/>
        </w:rPr>
        <w:t>500</w:t>
      </w:r>
      <w:r w:rsidR="00FE1D07" w:rsidRPr="00D97E12">
        <w:rPr>
          <w:rFonts w:ascii="微軟正黑體" w:eastAsia="微軟正黑體" w:hAnsi="微軟正黑體"/>
          <w:b/>
          <w:u w:val="single"/>
        </w:rPr>
        <w:t>字</w:t>
      </w:r>
      <w:r w:rsidR="00FE1D07" w:rsidRPr="00D97E12">
        <w:rPr>
          <w:rFonts w:ascii="微軟正黑體" w:eastAsia="微軟正黑體" w:hAnsi="微軟正黑體" w:hint="eastAsia"/>
          <w:b/>
          <w:u w:val="single"/>
        </w:rPr>
        <w:t>元</w:t>
      </w:r>
      <w:r w:rsidR="00FE1D07" w:rsidRPr="00D97E12">
        <w:rPr>
          <w:rFonts w:ascii="微軟正黑體" w:eastAsia="微軟正黑體" w:hAnsi="微軟正黑體"/>
          <w:b/>
          <w:u w:val="single"/>
        </w:rPr>
        <w:t>(</w:t>
      </w:r>
      <w:r w:rsidR="00FE1D07" w:rsidRPr="00D97E12">
        <w:rPr>
          <w:rFonts w:ascii="微軟正黑體" w:eastAsia="微軟正黑體" w:hAnsi="微軟正黑體" w:hint="eastAsia"/>
          <w:b/>
          <w:u w:val="single"/>
        </w:rPr>
        <w:t>含空白</w:t>
      </w:r>
      <w:r w:rsidR="00FE1D07" w:rsidRPr="00D97E12">
        <w:rPr>
          <w:rFonts w:ascii="微軟正黑體" w:eastAsia="微軟正黑體" w:hAnsi="微軟正黑體"/>
          <w:b/>
          <w:u w:val="single"/>
        </w:rPr>
        <w:t>)</w:t>
      </w:r>
    </w:p>
    <w:p w:rsidR="00FE1D07" w:rsidRPr="005F1A0F" w:rsidRDefault="007047DB" w:rsidP="00FE1D07">
      <w:pPr>
        <w:ind w:leftChars="177" w:left="425"/>
        <w:rPr>
          <w:rFonts w:ascii="微軟正黑體" w:eastAsia="微軟正黑體" w:hAnsi="微軟正黑體"/>
        </w:rPr>
      </w:pPr>
      <w:r w:rsidRPr="007047DB">
        <w:rPr>
          <w:rFonts w:ascii="微軟正黑體" w:eastAsia="微軟正黑體" w:hAnsi="微軟正黑體"/>
          <w:szCs w:val="22"/>
          <w:lang w:eastAsia="ar-SA"/>
        </w:rPr>
        <w:pict>
          <v:rect id="_x0000_s1033" style="position:absolute;left:0;text-align:left;margin-left:43.55pt;margin-top:2.95pt;width:357.75pt;height:42.05pt;z-index:251682304;v-text-anchor:middle" strokeweight=".26mm">
            <v:fill color2="black"/>
          </v:rect>
        </w:pict>
      </w:r>
    </w:p>
    <w:p w:rsidR="00375370" w:rsidRPr="00375370" w:rsidRDefault="00375370" w:rsidP="00474F7E">
      <w:pPr>
        <w:pStyle w:val="af0"/>
        <w:spacing w:beforeLines="350"/>
        <w:ind w:leftChars="0" w:left="0"/>
        <w:jc w:val="center"/>
        <w:rPr>
          <w:rFonts w:ascii="微軟正黑體" w:eastAsia="微軟正黑體" w:hAnsi="微軟正黑體"/>
          <w:color w:val="A6A6A6" w:themeColor="background1" w:themeShade="A6"/>
        </w:rPr>
      </w:pPr>
      <w:r w:rsidRPr="00375370">
        <w:rPr>
          <w:rFonts w:ascii="微軟正黑體" w:eastAsia="微軟正黑體" w:hAnsi="微軟正黑體" w:hint="eastAsia"/>
          <w:color w:val="A6A6A6" w:themeColor="background1" w:themeShade="A6"/>
        </w:rPr>
        <w:t>請接下頁</w:t>
      </w:r>
    </w:p>
    <w:p w:rsidR="00FE1D07" w:rsidRPr="00D97E12" w:rsidRDefault="00262F12" w:rsidP="00474F7E">
      <w:pPr>
        <w:pStyle w:val="af0"/>
        <w:numPr>
          <w:ilvl w:val="0"/>
          <w:numId w:val="71"/>
        </w:numPr>
        <w:spacing w:beforeLines="350"/>
        <w:ind w:leftChars="0" w:left="993" w:hanging="284"/>
        <w:rPr>
          <w:rFonts w:ascii="微軟正黑體" w:eastAsia="微軟正黑體" w:hAnsi="微軟正黑體"/>
        </w:rPr>
      </w:pPr>
      <w:r w:rsidRPr="00D97E12">
        <w:rPr>
          <w:rFonts w:ascii="微軟正黑體" w:eastAsia="微軟正黑體" w:hAnsi="微軟正黑體" w:hint="eastAsia"/>
        </w:rPr>
        <w:lastRenderedPageBreak/>
        <w:t>所提之最佳</w:t>
      </w:r>
      <w:r w:rsidR="00D97E12" w:rsidRPr="00D97E12">
        <w:rPr>
          <w:rFonts w:ascii="微軟正黑體" w:eastAsia="微軟正黑體" w:hAnsi="微軟正黑體" w:hint="eastAsia"/>
        </w:rPr>
        <w:t>範</w:t>
      </w:r>
      <w:r w:rsidRPr="00D97E12">
        <w:rPr>
          <w:rFonts w:ascii="微軟正黑體" w:eastAsia="微軟正黑體" w:hAnsi="微軟正黑體" w:hint="eastAsia"/>
        </w:rPr>
        <w:t>例</w:t>
      </w:r>
      <w:r w:rsidR="00FE1D07" w:rsidRPr="00D97E12">
        <w:rPr>
          <w:rFonts w:ascii="微軟正黑體" w:eastAsia="微軟正黑體" w:hAnsi="微軟正黑體" w:hint="eastAsia"/>
        </w:rPr>
        <w:t>近三年之經費及人力運用狀況：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3618"/>
        <w:gridCol w:w="3137"/>
      </w:tblGrid>
      <w:tr w:rsidR="00FE1D07" w:rsidRPr="005F1A0F" w:rsidTr="00805090">
        <w:tc>
          <w:tcPr>
            <w:tcW w:w="737" w:type="dxa"/>
          </w:tcPr>
          <w:p w:rsidR="00FE1D07" w:rsidRPr="005F1A0F" w:rsidRDefault="00FE1D07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5F1A0F">
              <w:rPr>
                <w:rFonts w:ascii="微軟正黑體" w:eastAsia="微軟正黑體" w:hAnsi="微軟正黑體" w:hint="eastAsia"/>
              </w:rPr>
              <w:t>年份</w:t>
            </w:r>
          </w:p>
        </w:tc>
        <w:tc>
          <w:tcPr>
            <w:tcW w:w="3657" w:type="dxa"/>
          </w:tcPr>
          <w:p w:rsidR="00FE1D07" w:rsidRPr="005F1A0F" w:rsidRDefault="00312A94" w:rsidP="00D97E12">
            <w:pPr>
              <w:ind w:leftChars="14" w:left="34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執行</w:t>
            </w:r>
            <w:r w:rsidR="00FE1D07" w:rsidRPr="005F1A0F">
              <w:rPr>
                <w:rFonts w:ascii="微軟正黑體" w:eastAsia="微軟正黑體" w:hAnsi="微軟正黑體" w:hint="eastAsia"/>
              </w:rPr>
              <w:t>預算(單位：新台幣)</w:t>
            </w:r>
          </w:p>
        </w:tc>
        <w:tc>
          <w:tcPr>
            <w:tcW w:w="3169" w:type="dxa"/>
          </w:tcPr>
          <w:p w:rsidR="00FE1D07" w:rsidRPr="005F1A0F" w:rsidRDefault="00FE1D07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 w:rsidRPr="005F1A0F">
              <w:rPr>
                <w:rFonts w:ascii="微軟正黑體" w:eastAsia="微軟正黑體" w:hAnsi="微軟正黑體" w:hint="eastAsia"/>
              </w:rPr>
              <w:t>執行所需人力(單位：人數)</w:t>
            </w:r>
          </w:p>
        </w:tc>
      </w:tr>
      <w:tr w:rsidR="00FE1D07" w:rsidRPr="005F1A0F" w:rsidTr="00805090">
        <w:tc>
          <w:tcPr>
            <w:tcW w:w="737" w:type="dxa"/>
          </w:tcPr>
          <w:p w:rsidR="00FE1D07" w:rsidRPr="005F1A0F" w:rsidRDefault="00B4149D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2014</w:t>
            </w:r>
          </w:p>
        </w:tc>
        <w:tc>
          <w:tcPr>
            <w:tcW w:w="3657" w:type="dxa"/>
          </w:tcPr>
          <w:p w:rsidR="00FE1D07" w:rsidRPr="005F1A0F" w:rsidRDefault="00FE1D07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3169" w:type="dxa"/>
          </w:tcPr>
          <w:p w:rsidR="00FE1D07" w:rsidRPr="005F1A0F" w:rsidRDefault="00FE1D07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FE1D07" w:rsidRPr="005F1A0F" w:rsidTr="00805090">
        <w:tc>
          <w:tcPr>
            <w:tcW w:w="737" w:type="dxa"/>
          </w:tcPr>
          <w:p w:rsidR="00FE1D07" w:rsidRPr="005F1A0F" w:rsidRDefault="00B4149D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2015</w:t>
            </w:r>
          </w:p>
        </w:tc>
        <w:tc>
          <w:tcPr>
            <w:tcW w:w="3657" w:type="dxa"/>
          </w:tcPr>
          <w:p w:rsidR="00FE1D07" w:rsidRPr="005F1A0F" w:rsidRDefault="00FE1D07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3169" w:type="dxa"/>
          </w:tcPr>
          <w:p w:rsidR="00FE1D07" w:rsidRPr="005F1A0F" w:rsidRDefault="00FE1D07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  <w:tr w:rsidR="00FE1D07" w:rsidRPr="005F1A0F" w:rsidTr="00805090">
        <w:tc>
          <w:tcPr>
            <w:tcW w:w="737" w:type="dxa"/>
          </w:tcPr>
          <w:p w:rsidR="00FE1D07" w:rsidRPr="005F1A0F" w:rsidRDefault="00B4149D" w:rsidP="00805090">
            <w:pPr>
              <w:ind w:leftChars="14" w:left="3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2016</w:t>
            </w:r>
          </w:p>
        </w:tc>
        <w:tc>
          <w:tcPr>
            <w:tcW w:w="3657" w:type="dxa"/>
          </w:tcPr>
          <w:p w:rsidR="00FE1D07" w:rsidRPr="005F1A0F" w:rsidRDefault="00FE1D07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  <w:tc>
          <w:tcPr>
            <w:tcW w:w="3169" w:type="dxa"/>
          </w:tcPr>
          <w:p w:rsidR="00FE1D07" w:rsidRPr="005F1A0F" w:rsidRDefault="00FE1D07" w:rsidP="00805090">
            <w:pPr>
              <w:ind w:leftChars="14" w:left="34"/>
              <w:rPr>
                <w:rFonts w:ascii="微軟正黑體" w:eastAsia="微軟正黑體" w:hAnsi="微軟正黑體"/>
              </w:rPr>
            </w:pPr>
          </w:p>
        </w:tc>
      </w:tr>
    </w:tbl>
    <w:p w:rsidR="00FE1D07" w:rsidRDefault="00FE1D07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  <w:r w:rsidRPr="005F1A0F">
        <w:rPr>
          <w:rFonts w:ascii="微軟正黑體" w:eastAsia="微軟正黑體" w:hAnsi="微軟正黑體" w:hint="eastAsia"/>
        </w:rPr>
        <w:t>六、</w:t>
      </w:r>
      <w:r w:rsidRPr="005F1A0F">
        <w:rPr>
          <w:rFonts w:ascii="微軟正黑體" w:eastAsia="微軟正黑體" w:hAnsi="微軟正黑體"/>
        </w:rPr>
        <w:t>績效內容：</w:t>
      </w:r>
      <w:r w:rsidR="00043CD6">
        <w:rPr>
          <w:rFonts w:ascii="微軟正黑體" w:eastAsia="微軟正黑體" w:hAnsi="微軟正黑體" w:hint="eastAsia"/>
        </w:rPr>
        <w:t>2</w:t>
      </w:r>
      <w:r w:rsidR="00855DF8" w:rsidRPr="00855DF8">
        <w:rPr>
          <w:rFonts w:ascii="微軟正黑體" w:eastAsia="微軟正黑體" w:hAnsi="微軟正黑體"/>
        </w:rPr>
        <w:t>,000</w:t>
      </w:r>
      <w:r w:rsidR="00855DF8" w:rsidRPr="00855DF8">
        <w:rPr>
          <w:rFonts w:ascii="微軟正黑體" w:eastAsia="微軟正黑體" w:hAnsi="微軟正黑體" w:hint="eastAsia"/>
        </w:rPr>
        <w:t>字</w:t>
      </w:r>
      <w:r w:rsidR="00855DF8">
        <w:rPr>
          <w:rFonts w:ascii="微軟正黑體" w:eastAsia="微軟正黑體" w:hAnsi="微軟正黑體" w:hint="eastAsia"/>
        </w:rPr>
        <w:t>元闡述績效構面內容，</w:t>
      </w:r>
      <w:r w:rsidR="00043CD6">
        <w:rPr>
          <w:rFonts w:ascii="微軟正黑體" w:eastAsia="微軟正黑體" w:hAnsi="微軟正黑體" w:hint="eastAsia"/>
        </w:rPr>
        <w:t>2</w:t>
      </w:r>
      <w:r w:rsidR="00855DF8" w:rsidRPr="00855DF8">
        <w:rPr>
          <w:rFonts w:ascii="微軟正黑體" w:eastAsia="微軟正黑體" w:hAnsi="微軟正黑體"/>
        </w:rPr>
        <w:t>,000</w:t>
      </w:r>
      <w:r w:rsidR="00855DF8" w:rsidRPr="00855DF8">
        <w:rPr>
          <w:rFonts w:ascii="微軟正黑體" w:eastAsia="微軟正黑體" w:hAnsi="微軟正黑體" w:hint="eastAsia"/>
        </w:rPr>
        <w:t>字</w:t>
      </w:r>
      <w:r w:rsidR="00855DF8">
        <w:rPr>
          <w:rFonts w:ascii="微軟正黑體" w:eastAsia="微軟正黑體" w:hAnsi="微軟正黑體" w:hint="eastAsia"/>
        </w:rPr>
        <w:t>元</w:t>
      </w:r>
      <w:r w:rsidR="00855DF8" w:rsidRPr="00855DF8">
        <w:rPr>
          <w:rFonts w:ascii="微軟正黑體" w:eastAsia="微軟正黑體" w:hAnsi="微軟正黑體" w:hint="eastAsia"/>
        </w:rPr>
        <w:t>含標點符號及空格等中英文字元，</w:t>
      </w:r>
      <w:r w:rsidRPr="005F1A0F">
        <w:rPr>
          <w:rFonts w:ascii="微軟正黑體" w:eastAsia="微軟正黑體" w:hAnsi="微軟正黑體" w:hint="eastAsia"/>
        </w:rPr>
        <w:t>不可貼圖</w:t>
      </w:r>
      <w:r w:rsidR="00855DF8">
        <w:rPr>
          <w:rFonts w:ascii="微軟正黑體" w:eastAsia="微軟正黑體" w:hAnsi="微軟正黑體" w:hint="eastAsia"/>
        </w:rPr>
        <w:t>。</w:t>
      </w:r>
    </w:p>
    <w:p w:rsidR="00043CD6" w:rsidRDefault="007047DB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  <w:r w:rsidRPr="007047DB">
        <w:rPr>
          <w:rFonts w:ascii="微軟正黑體" w:eastAsia="微軟正黑體" w:hAnsi="微軟正黑體"/>
          <w:noProof/>
          <w:szCs w:val="22"/>
        </w:rPr>
        <w:pict>
          <v:rect id="_x0000_s1049" style="position:absolute;left:0;text-align:left;margin-left:38.3pt;margin-top:3pt;width:375.7pt;height:129pt;z-index:251699712;v-text-anchor:middle" strokeweight=".26mm">
            <v:fill color2="black"/>
            <v:textbox>
              <w:txbxContent>
                <w:p w:rsidR="00A611A0" w:rsidRDefault="00A611A0" w:rsidP="005F1ED4">
                  <w:pPr>
                    <w:pStyle w:val="af0"/>
                    <w:numPr>
                      <w:ilvl w:val="0"/>
                      <w:numId w:val="34"/>
                    </w:numPr>
                    <w:ind w:leftChars="0" w:left="284" w:hanging="284"/>
                    <w:rPr>
                      <w:rFonts w:ascii="微軟正黑體" w:eastAsia="微軟正黑體" w:hAnsi="微軟正黑體"/>
                    </w:rPr>
                  </w:pPr>
                  <w:r w:rsidRPr="00312A94">
                    <w:rPr>
                      <w:rFonts w:ascii="微軟正黑體" w:eastAsia="微軟正黑體" w:hAnsi="微軟正黑體" w:hint="eastAsia"/>
                    </w:rPr>
                    <w:t>績效內容說明</w:t>
                  </w:r>
                  <w:r>
                    <w:rPr>
                      <w:rFonts w:ascii="微軟正黑體" w:eastAsia="微軟正黑體" w:hAnsi="微軟正黑體" w:hint="eastAsia"/>
                    </w:rPr>
                    <w:t>：</w:t>
                  </w:r>
                  <w:r w:rsidRPr="00312A94">
                    <w:rPr>
                      <w:rFonts w:ascii="微軟正黑體" w:eastAsia="微軟正黑體" w:hAnsi="微軟正黑體" w:hint="eastAsia"/>
                    </w:rPr>
                    <w:t>務必依循評選構面，並於各段落標註評選構面之名稱，撰寫內容應涵蓋評選構面。</w:t>
                  </w:r>
                </w:p>
                <w:p w:rsidR="00A611A0" w:rsidRDefault="00A611A0" w:rsidP="000949B7">
                  <w:pPr>
                    <w:pStyle w:val="af0"/>
                    <w:numPr>
                      <w:ilvl w:val="0"/>
                      <w:numId w:val="34"/>
                    </w:numPr>
                    <w:ind w:leftChars="0" w:left="284" w:hanging="284"/>
                    <w:rPr>
                      <w:rFonts w:ascii="微軟正黑體" w:eastAsia="微軟正黑體" w:hAnsi="微軟正黑體"/>
                    </w:rPr>
                  </w:pPr>
                  <w:r w:rsidRPr="000949B7">
                    <w:rPr>
                      <w:rFonts w:ascii="微軟正黑體" w:eastAsia="微軟正黑體" w:hAnsi="微軟正黑體"/>
                      <w:color w:val="000000"/>
                    </w:rPr>
                    <w:t>撰寫</w:t>
                  </w: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時限</w:t>
                  </w:r>
                  <w:r w:rsidRPr="000949B7">
                    <w:rPr>
                      <w:rFonts w:ascii="微軟正黑體" w:eastAsia="微軟正黑體" w:hAnsi="微軟正黑體"/>
                      <w:color w:val="000000"/>
                    </w:rPr>
                    <w:t>邊界</w:t>
                  </w:r>
                  <w:r w:rsidRPr="000949B7">
                    <w:rPr>
                      <w:rFonts w:ascii="微軟正黑體" w:eastAsia="微軟正黑體" w:hAnsi="微軟正黑體" w:hint="eastAsia"/>
                      <w:color w:val="000000"/>
                    </w:rPr>
                    <w:t>：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以</w:t>
                  </w:r>
                  <w:r w:rsidR="00B4149D">
                    <w:rPr>
                      <w:rFonts w:ascii="微軟正黑體" w:eastAsia="微軟正黑體" w:hAnsi="微軟正黑體" w:hint="eastAsia"/>
                      <w:color w:val="000000"/>
                    </w:rPr>
                    <w:t>2016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年度為主，其他年度績效為輔。</w:t>
                  </w:r>
                </w:p>
                <w:p w:rsidR="00A611A0" w:rsidRPr="00312A94" w:rsidRDefault="00A611A0" w:rsidP="000949B7">
                  <w:pPr>
                    <w:pStyle w:val="af0"/>
                    <w:numPr>
                      <w:ilvl w:val="0"/>
                      <w:numId w:val="34"/>
                    </w:numPr>
                    <w:ind w:leftChars="0" w:left="284" w:hanging="284"/>
                    <w:rPr>
                      <w:rFonts w:ascii="微軟正黑體" w:eastAsia="微軟正黑體" w:hAnsi="微軟正黑體"/>
                    </w:rPr>
                  </w:pP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曾獲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</w:rPr>
                    <w:t>單項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績效獎項之企業，績效參獎資料撰寫時限邊界以</w:t>
                  </w:r>
                  <w:r w:rsidR="00B4149D">
                    <w:rPr>
                      <w:rFonts w:ascii="微軟正黑體" w:eastAsia="微軟正黑體" w:hAnsi="微軟正黑體" w:hint="eastAsia"/>
                      <w:color w:val="000000"/>
                    </w:rPr>
                    <w:t>2016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</w:rPr>
                    <w:t>年度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為原則，應與201</w:t>
                  </w:r>
                  <w:r w:rsidR="00B4149D">
                    <w:rPr>
                      <w:rFonts w:ascii="微軟正黑體" w:eastAsia="微軟正黑體" w:hAnsi="微軟正黑體" w:hint="eastAsia"/>
                      <w:color w:val="000000"/>
                    </w:rPr>
                    <w:t>4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</w:rPr>
                    <w:t>年及</w:t>
                  </w:r>
                  <w:r w:rsidR="00B4149D">
                    <w:rPr>
                      <w:rFonts w:ascii="微軟正黑體" w:eastAsia="微軟正黑體" w:hAnsi="微軟正黑體" w:hint="eastAsia"/>
                      <w:color w:val="000000"/>
                    </w:rPr>
                    <w:t>2015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年的參獎資料有所區隔</w:t>
                  </w:r>
                  <w:r w:rsidRPr="00E02B58">
                    <w:rPr>
                      <w:rFonts w:ascii="微軟正黑體" w:eastAsia="微軟正黑體" w:hAnsi="微軟正黑體"/>
                      <w:color w:val="000000"/>
                    </w:rPr>
                    <w:t>。</w:t>
                  </w:r>
                </w:p>
              </w:txbxContent>
            </v:textbox>
          </v:rect>
        </w:pict>
      </w:r>
    </w:p>
    <w:p w:rsidR="00043CD6" w:rsidRDefault="00043CD6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Default="00043CD6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Default="00043CD6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Pr="00043CD6" w:rsidRDefault="00043CD6" w:rsidP="00474F7E">
      <w:pPr>
        <w:pStyle w:val="af0"/>
        <w:numPr>
          <w:ilvl w:val="0"/>
          <w:numId w:val="38"/>
        </w:numPr>
        <w:spacing w:beforeLines="100"/>
        <w:ind w:leftChars="0" w:left="1134" w:hanging="283"/>
        <w:rPr>
          <w:rFonts w:ascii="微軟正黑體" w:eastAsia="微軟正黑體" w:hAnsi="微軟正黑體"/>
        </w:rPr>
      </w:pPr>
      <w:r w:rsidRPr="00043CD6">
        <w:rPr>
          <w:rFonts w:ascii="微軟正黑體" w:eastAsia="微軟正黑體" w:hAnsi="微軟正黑體" w:hint="eastAsia"/>
        </w:rPr>
        <w:t>前述文字內容之圖表可以簡報型式呈現作為補充，以6頁為限，檔案大小限制為5</w:t>
      </w:r>
      <w:r w:rsidRPr="00043CD6">
        <w:rPr>
          <w:rFonts w:ascii="微軟正黑體" w:eastAsia="微軟正黑體" w:hAnsi="微軟正黑體"/>
        </w:rPr>
        <w:t>MB</w:t>
      </w:r>
      <w:r w:rsidRPr="00043CD6">
        <w:rPr>
          <w:rFonts w:ascii="微軟正黑體" w:eastAsia="微軟正黑體" w:hAnsi="微軟正黑體" w:hint="eastAsia"/>
        </w:rPr>
        <w:t>之</w:t>
      </w:r>
      <w:r w:rsidRPr="00043CD6">
        <w:rPr>
          <w:rFonts w:ascii="微軟正黑體" w:eastAsia="微軟正黑體" w:hAnsi="微軟正黑體"/>
        </w:rPr>
        <w:t>PDF</w:t>
      </w:r>
      <w:r w:rsidRPr="00043CD6">
        <w:rPr>
          <w:rFonts w:ascii="微軟正黑體" w:eastAsia="微軟正黑體" w:hAnsi="微軟正黑體" w:hint="eastAsia"/>
        </w:rPr>
        <w:t>檔案。</w:t>
      </w:r>
    </w:p>
    <w:p w:rsidR="00FE1D07" w:rsidRPr="005F1A0F" w:rsidRDefault="007047DB" w:rsidP="00FE1D07">
      <w:pPr>
        <w:ind w:leftChars="177" w:left="425"/>
        <w:rPr>
          <w:rFonts w:ascii="微軟正黑體" w:eastAsia="微軟正黑體" w:hAnsi="微軟正黑體"/>
        </w:rPr>
      </w:pPr>
      <w:r w:rsidRPr="007047DB">
        <w:rPr>
          <w:rFonts w:ascii="微軟正黑體" w:eastAsia="微軟正黑體" w:hAnsi="微軟正黑體"/>
          <w:szCs w:val="22"/>
          <w:lang w:eastAsia="ar-SA"/>
        </w:rPr>
        <w:pict>
          <v:rect id="_x0000_s1032" style="position:absolute;left:0;text-align:left;margin-left:43.55pt;margin-top:2.75pt;width:375.7pt;height:22.7pt;z-index:251681280;v-text-anchor:middle" strokeweight=".26mm">
            <v:fill color2="black"/>
            <v:textbox>
              <w:txbxContent>
                <w:p w:rsidR="00A611A0" w:rsidRPr="00043CD6" w:rsidRDefault="00A611A0" w:rsidP="00043CD6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rect>
        </w:pict>
      </w:r>
    </w:p>
    <w:p w:rsidR="00043CD6" w:rsidRDefault="00043CD6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  <w:r w:rsidRPr="005F1A0F">
        <w:rPr>
          <w:rFonts w:ascii="微軟正黑體" w:eastAsia="微軟正黑體" w:hAnsi="微軟正黑體" w:hint="eastAsia"/>
        </w:rPr>
        <w:t>七、</w:t>
      </w:r>
      <w:r w:rsidR="00D97E12">
        <w:rPr>
          <w:rFonts w:ascii="微軟正黑體" w:eastAsia="微軟正黑體" w:hAnsi="微軟正黑體" w:hint="eastAsia"/>
        </w:rPr>
        <w:t>最佳範</w:t>
      </w:r>
      <w:r>
        <w:rPr>
          <w:rFonts w:ascii="微軟正黑體" w:eastAsia="微軟正黑體" w:hAnsi="微軟正黑體" w:hint="eastAsia"/>
        </w:rPr>
        <w:t>例</w:t>
      </w:r>
      <w:r w:rsidRPr="005F1A0F">
        <w:rPr>
          <w:rFonts w:ascii="微軟正黑體" w:eastAsia="微軟正黑體" w:hAnsi="微軟正黑體"/>
        </w:rPr>
        <w:t>內容：</w:t>
      </w:r>
      <w:r>
        <w:rPr>
          <w:rFonts w:ascii="微軟正黑體" w:eastAsia="微軟正黑體" w:hAnsi="微軟正黑體" w:hint="eastAsia"/>
        </w:rPr>
        <w:t>3</w:t>
      </w:r>
      <w:r w:rsidRPr="00855DF8">
        <w:rPr>
          <w:rFonts w:ascii="微軟正黑體" w:eastAsia="微軟正黑體" w:hAnsi="微軟正黑體"/>
        </w:rPr>
        <w:t>,000</w:t>
      </w:r>
      <w:r w:rsidRPr="00855DF8">
        <w:rPr>
          <w:rFonts w:ascii="微軟正黑體" w:eastAsia="微軟正黑體" w:hAnsi="微軟正黑體" w:hint="eastAsia"/>
        </w:rPr>
        <w:t>字</w:t>
      </w:r>
      <w:r>
        <w:rPr>
          <w:rFonts w:ascii="微軟正黑體" w:eastAsia="微軟正黑體" w:hAnsi="微軟正黑體" w:hint="eastAsia"/>
        </w:rPr>
        <w:t>元闡述最佳</w:t>
      </w:r>
      <w:r w:rsidR="00D97E12">
        <w:rPr>
          <w:rFonts w:ascii="微軟正黑體" w:eastAsia="微軟正黑體" w:hAnsi="微軟正黑體" w:hint="eastAsia"/>
        </w:rPr>
        <w:t>範</w:t>
      </w:r>
      <w:r>
        <w:rPr>
          <w:rFonts w:ascii="微軟正黑體" w:eastAsia="微軟正黑體" w:hAnsi="微軟正黑體" w:hint="eastAsia"/>
        </w:rPr>
        <w:t>例內容，3</w:t>
      </w:r>
      <w:r w:rsidRPr="00855DF8">
        <w:rPr>
          <w:rFonts w:ascii="微軟正黑體" w:eastAsia="微軟正黑體" w:hAnsi="微軟正黑體"/>
        </w:rPr>
        <w:t>,000</w:t>
      </w:r>
      <w:r w:rsidRPr="00855DF8">
        <w:rPr>
          <w:rFonts w:ascii="微軟正黑體" w:eastAsia="微軟正黑體" w:hAnsi="微軟正黑體" w:hint="eastAsia"/>
        </w:rPr>
        <w:t>字</w:t>
      </w:r>
      <w:r>
        <w:rPr>
          <w:rFonts w:ascii="微軟正黑體" w:eastAsia="微軟正黑體" w:hAnsi="微軟正黑體" w:hint="eastAsia"/>
        </w:rPr>
        <w:t>元</w:t>
      </w:r>
      <w:r w:rsidRPr="00855DF8">
        <w:rPr>
          <w:rFonts w:ascii="微軟正黑體" w:eastAsia="微軟正黑體" w:hAnsi="微軟正黑體" w:hint="eastAsia"/>
        </w:rPr>
        <w:t>含標點符號及空格等中英文字元，</w:t>
      </w:r>
      <w:r w:rsidRPr="005F1A0F">
        <w:rPr>
          <w:rFonts w:ascii="微軟正黑體" w:eastAsia="微軟正黑體" w:hAnsi="微軟正黑體" w:hint="eastAsia"/>
        </w:rPr>
        <w:t>不可貼圖</w:t>
      </w:r>
      <w:r>
        <w:rPr>
          <w:rFonts w:ascii="微軟正黑體" w:eastAsia="微軟正黑體" w:hAnsi="微軟正黑體" w:hint="eastAsia"/>
        </w:rPr>
        <w:t>。</w:t>
      </w:r>
    </w:p>
    <w:p w:rsidR="00043CD6" w:rsidRDefault="007047DB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  <w:r w:rsidRPr="007047DB">
        <w:rPr>
          <w:rFonts w:ascii="微軟正黑體" w:eastAsia="微軟正黑體" w:hAnsi="微軟正黑體"/>
          <w:noProof/>
          <w:szCs w:val="22"/>
        </w:rPr>
        <w:pict>
          <v:rect id="_x0000_s1051" style="position:absolute;left:0;text-align:left;margin-left:38.3pt;margin-top:3pt;width:375.7pt;height:96.7pt;z-index:251702784;v-text-anchor:middle" strokeweight=".26mm">
            <v:fill color2="black"/>
            <v:textbox>
              <w:txbxContent>
                <w:p w:rsidR="00A611A0" w:rsidRDefault="00A611A0" w:rsidP="005F1ED4">
                  <w:pPr>
                    <w:pStyle w:val="af0"/>
                    <w:numPr>
                      <w:ilvl w:val="0"/>
                      <w:numId w:val="34"/>
                    </w:numPr>
                    <w:ind w:leftChars="0" w:left="284" w:hanging="284"/>
                    <w:rPr>
                      <w:rFonts w:ascii="微軟正黑體" w:eastAsia="微軟正黑體" w:hAnsi="微軟正黑體"/>
                    </w:rPr>
                  </w:pP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以</w:t>
                  </w:r>
                  <w:r w:rsidR="00B4149D">
                    <w:rPr>
                      <w:rFonts w:ascii="微軟正黑體" w:eastAsia="微軟正黑體" w:hAnsi="微軟正黑體" w:hint="eastAsia"/>
                      <w:color w:val="000000"/>
                    </w:rPr>
                    <w:t>2016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年度為主，其他年度績效為輔。</w:t>
                  </w:r>
                </w:p>
                <w:p w:rsidR="00A611A0" w:rsidRPr="00312A94" w:rsidRDefault="00A611A0" w:rsidP="005F1ED4">
                  <w:pPr>
                    <w:pStyle w:val="af0"/>
                    <w:numPr>
                      <w:ilvl w:val="0"/>
                      <w:numId w:val="34"/>
                    </w:numPr>
                    <w:ind w:leftChars="0" w:left="284" w:hanging="284"/>
                    <w:rPr>
                      <w:rFonts w:ascii="微軟正黑體" w:eastAsia="微軟正黑體" w:hAnsi="微軟正黑體"/>
                    </w:rPr>
                  </w:pP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曾獲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</w:rPr>
                    <w:t>單項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績效獎項之企業，績效參獎資料撰寫時限邊界以</w:t>
                  </w:r>
                  <w:r w:rsidR="00B4149D">
                    <w:rPr>
                      <w:rFonts w:ascii="微軟正黑體" w:eastAsia="微軟正黑體" w:hAnsi="微軟正黑體" w:hint="eastAsia"/>
                      <w:color w:val="000000"/>
                    </w:rPr>
                    <w:t>2016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</w:rPr>
                    <w:t>年度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為原則，應與201</w:t>
                  </w:r>
                  <w:r w:rsidR="00B4149D">
                    <w:rPr>
                      <w:rFonts w:ascii="微軟正黑體" w:eastAsia="微軟正黑體" w:hAnsi="微軟正黑體" w:hint="eastAsia"/>
                      <w:color w:val="000000"/>
                    </w:rPr>
                    <w:t>4</w:t>
                  </w:r>
                  <w:r>
                    <w:rPr>
                      <w:rFonts w:ascii="微軟正黑體" w:eastAsia="微軟正黑體" w:hAnsi="微軟正黑體" w:hint="eastAsia"/>
                      <w:color w:val="000000"/>
                    </w:rPr>
                    <w:t>年及</w:t>
                  </w:r>
                  <w:r w:rsidR="00B4149D">
                    <w:rPr>
                      <w:rFonts w:ascii="微軟正黑體" w:eastAsia="微軟正黑體" w:hAnsi="微軟正黑體" w:hint="eastAsia"/>
                      <w:color w:val="000000"/>
                    </w:rPr>
                    <w:t>2015</w:t>
                  </w:r>
                  <w:r w:rsidRPr="00E02B58">
                    <w:rPr>
                      <w:rFonts w:ascii="微軟正黑體" w:eastAsia="微軟正黑體" w:hAnsi="微軟正黑體" w:hint="eastAsia"/>
                      <w:color w:val="000000"/>
                    </w:rPr>
                    <w:t>年的參獎資料有所區隔</w:t>
                  </w:r>
                  <w:r w:rsidRPr="00E02B58">
                    <w:rPr>
                      <w:rFonts w:ascii="微軟正黑體" w:eastAsia="微軟正黑體" w:hAnsi="微軟正黑體"/>
                      <w:color w:val="000000"/>
                    </w:rPr>
                    <w:t>。</w:t>
                  </w:r>
                </w:p>
              </w:txbxContent>
            </v:textbox>
          </v:rect>
        </w:pict>
      </w:r>
    </w:p>
    <w:p w:rsidR="00043CD6" w:rsidRDefault="00043CD6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Default="00043CD6" w:rsidP="00474F7E">
      <w:pPr>
        <w:spacing w:beforeLines="100"/>
        <w:ind w:leftChars="177" w:left="850" w:hangingChars="177" w:hanging="425"/>
        <w:rPr>
          <w:rFonts w:ascii="微軟正黑體" w:eastAsia="微軟正黑體" w:hAnsi="微軟正黑體"/>
        </w:rPr>
      </w:pPr>
    </w:p>
    <w:p w:rsidR="00043CD6" w:rsidRPr="00043CD6" w:rsidRDefault="00043CD6" w:rsidP="00474F7E">
      <w:pPr>
        <w:pStyle w:val="af0"/>
        <w:numPr>
          <w:ilvl w:val="0"/>
          <w:numId w:val="38"/>
        </w:numPr>
        <w:spacing w:beforeLines="100"/>
        <w:ind w:leftChars="0" w:left="1134" w:hanging="283"/>
        <w:rPr>
          <w:rFonts w:ascii="微軟正黑體" w:eastAsia="微軟正黑體" w:hAnsi="微軟正黑體"/>
        </w:rPr>
      </w:pPr>
      <w:r w:rsidRPr="00043CD6">
        <w:rPr>
          <w:rFonts w:ascii="微軟正黑體" w:eastAsia="微軟正黑體" w:hAnsi="微軟正黑體" w:hint="eastAsia"/>
        </w:rPr>
        <w:t>前述文字內容之圖表可以簡報型式呈現作為補充，以</w:t>
      </w:r>
      <w:r>
        <w:rPr>
          <w:rFonts w:ascii="微軟正黑體" w:eastAsia="微軟正黑體" w:hAnsi="微軟正黑體" w:hint="eastAsia"/>
        </w:rPr>
        <w:t>9</w:t>
      </w:r>
      <w:r w:rsidRPr="00043CD6">
        <w:rPr>
          <w:rFonts w:ascii="微軟正黑體" w:eastAsia="微軟正黑體" w:hAnsi="微軟正黑體" w:hint="eastAsia"/>
        </w:rPr>
        <w:t>頁為限，檔案大小限制為</w:t>
      </w:r>
      <w:r>
        <w:rPr>
          <w:rFonts w:ascii="微軟正黑體" w:eastAsia="微軟正黑體" w:hAnsi="微軟正黑體" w:hint="eastAsia"/>
        </w:rPr>
        <w:t>10</w:t>
      </w:r>
      <w:r w:rsidRPr="00043CD6">
        <w:rPr>
          <w:rFonts w:ascii="微軟正黑體" w:eastAsia="微軟正黑體" w:hAnsi="微軟正黑體"/>
        </w:rPr>
        <w:t>MB</w:t>
      </w:r>
      <w:r w:rsidRPr="00043CD6">
        <w:rPr>
          <w:rFonts w:ascii="微軟正黑體" w:eastAsia="微軟正黑體" w:hAnsi="微軟正黑體" w:hint="eastAsia"/>
        </w:rPr>
        <w:t>之</w:t>
      </w:r>
      <w:r w:rsidRPr="00043CD6">
        <w:rPr>
          <w:rFonts w:ascii="微軟正黑體" w:eastAsia="微軟正黑體" w:hAnsi="微軟正黑體"/>
        </w:rPr>
        <w:t>PDF</w:t>
      </w:r>
      <w:r w:rsidRPr="00043CD6">
        <w:rPr>
          <w:rFonts w:ascii="微軟正黑體" w:eastAsia="微軟正黑體" w:hAnsi="微軟正黑體" w:hint="eastAsia"/>
        </w:rPr>
        <w:t>檔案。</w:t>
      </w:r>
    </w:p>
    <w:p w:rsidR="00043CD6" w:rsidRDefault="007047DB" w:rsidP="00043CD6">
      <w:pPr>
        <w:ind w:leftChars="177" w:left="425"/>
        <w:rPr>
          <w:rFonts w:ascii="微軟正黑體" w:eastAsia="微軟正黑體" w:hAnsi="微軟正黑體"/>
        </w:rPr>
      </w:pPr>
      <w:r w:rsidRPr="007047DB">
        <w:rPr>
          <w:rFonts w:ascii="微軟正黑體" w:eastAsia="微軟正黑體" w:hAnsi="微軟正黑體"/>
          <w:szCs w:val="22"/>
          <w:lang w:eastAsia="ar-SA"/>
        </w:rPr>
        <w:pict>
          <v:rect id="_x0000_s1052" style="position:absolute;left:0;text-align:left;margin-left:43.55pt;margin-top:2.75pt;width:375.7pt;height:22.7pt;z-index:251704832;v-text-anchor:middle" strokeweight=".26mm">
            <v:fill color2="black"/>
            <v:textbox>
              <w:txbxContent>
                <w:p w:rsidR="00A611A0" w:rsidRPr="00043CD6" w:rsidRDefault="00A611A0" w:rsidP="00043CD6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rect>
        </w:pict>
      </w:r>
    </w:p>
    <w:p w:rsidR="00043CD6" w:rsidRDefault="00043CD6" w:rsidP="00043CD6">
      <w:pPr>
        <w:ind w:leftChars="177" w:left="425"/>
        <w:rPr>
          <w:rFonts w:ascii="微軟正黑體" w:eastAsia="微軟正黑體" w:hAnsi="微軟正黑體"/>
        </w:rPr>
      </w:pPr>
    </w:p>
    <w:p w:rsidR="00855DF8" w:rsidRDefault="00855DF8" w:rsidP="00043CD6">
      <w:pPr>
        <w:ind w:leftChars="177" w:left="425"/>
        <w:rPr>
          <w:rFonts w:ascii="微軟正黑體" w:eastAsia="微軟正黑體" w:hAnsi="微軟正黑體"/>
        </w:rPr>
      </w:pPr>
      <w:r w:rsidRPr="00855DF8">
        <w:rPr>
          <w:rFonts w:ascii="微軟正黑體" w:eastAsia="微軟正黑體" w:hAnsi="微軟正黑體"/>
        </w:rPr>
        <w:tab/>
      </w:r>
    </w:p>
    <w:p w:rsidR="00FE1D07" w:rsidRPr="00375370" w:rsidRDefault="00FE1D07" w:rsidP="00375370">
      <w:pPr>
        <w:jc w:val="center"/>
        <w:rPr>
          <w:rFonts w:ascii="微軟正黑體" w:eastAsia="微軟正黑體" w:hAnsi="微軟正黑體"/>
          <w:b/>
          <w:sz w:val="22"/>
        </w:rPr>
      </w:pPr>
      <w:r w:rsidRPr="004F28EE">
        <w:rPr>
          <w:rFonts w:ascii="微軟正黑體" w:eastAsia="微軟正黑體" w:hAnsi="微軟正黑體" w:hint="eastAsia"/>
          <w:b/>
          <w:sz w:val="22"/>
        </w:rPr>
        <w:t>※所有</w:t>
      </w:r>
      <w:r w:rsidR="00606940">
        <w:rPr>
          <w:rFonts w:ascii="微軟正黑體" w:eastAsia="微軟正黑體" w:hAnsi="微軟正黑體" w:hint="eastAsia"/>
          <w:b/>
          <w:sz w:val="22"/>
        </w:rPr>
        <w:t>參獎</w:t>
      </w:r>
      <w:r w:rsidRPr="004F28EE">
        <w:rPr>
          <w:rFonts w:ascii="微軟正黑體" w:eastAsia="微軟正黑體" w:hAnsi="微軟正黑體" w:hint="eastAsia"/>
          <w:b/>
          <w:sz w:val="22"/>
        </w:rPr>
        <w:t>資料均授權主辦單位作為非商業性用途使用，感謝 貴單位的配合。</w:t>
      </w:r>
    </w:p>
    <w:sectPr w:rsidR="00FE1D07" w:rsidRPr="00375370" w:rsidSect="00851F94">
      <w:footerReference w:type="default" r:id="rId10"/>
      <w:footerReference w:type="first" r:id="rId11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357" w:rsidRDefault="00420357" w:rsidP="002453C2">
      <w:r>
        <w:separator/>
      </w:r>
    </w:p>
  </w:endnote>
  <w:endnote w:type="continuationSeparator" w:id="0">
    <w:p w:rsidR="00420357" w:rsidRDefault="00420357" w:rsidP="0024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6058"/>
      <w:docPartObj>
        <w:docPartGallery w:val="Page Numbers (Bottom of Page)"/>
        <w:docPartUnique/>
      </w:docPartObj>
    </w:sdtPr>
    <w:sdtContent>
      <w:p w:rsidR="00A611A0" w:rsidRDefault="007047DB">
        <w:pPr>
          <w:pStyle w:val="ad"/>
          <w:jc w:val="center"/>
        </w:pPr>
        <w:fldSimple w:instr=" PAGE   \* MERGEFORMAT ">
          <w:r w:rsidR="00474F7E" w:rsidRPr="00474F7E">
            <w:rPr>
              <w:noProof/>
              <w:lang w:val="zh-TW"/>
            </w:rPr>
            <w:t>1</w:t>
          </w:r>
        </w:fldSimple>
      </w:p>
    </w:sdtContent>
  </w:sdt>
  <w:p w:rsidR="00A611A0" w:rsidRPr="00257509" w:rsidRDefault="00A611A0" w:rsidP="00257509">
    <w:pPr>
      <w:pStyle w:val="ad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70" w:rsidRDefault="00B4149D">
    <w:pPr>
      <w:pStyle w:val="ad"/>
    </w:pPr>
    <w:r>
      <w:rPr>
        <w:rFonts w:asciiTheme="minorEastAsia" w:eastAsiaTheme="minorEastAsia" w:hAnsiTheme="minorEastAsia" w:hint="eastAsia"/>
      </w:rPr>
      <w:t>2017/03/23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357" w:rsidRDefault="00420357" w:rsidP="002453C2">
      <w:r>
        <w:separator/>
      </w:r>
    </w:p>
  </w:footnote>
  <w:footnote w:type="continuationSeparator" w:id="0">
    <w:p w:rsidR="00420357" w:rsidRDefault="00420357" w:rsidP="0024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C783B"/>
    <w:multiLevelType w:val="hybridMultilevel"/>
    <w:tmpl w:val="7D884E76"/>
    <w:lvl w:ilvl="0" w:tplc="5D1A23FC">
      <w:start w:val="8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2F7D60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040B5425"/>
    <w:multiLevelType w:val="hybridMultilevel"/>
    <w:tmpl w:val="90A0F318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4B2479A"/>
    <w:multiLevelType w:val="hybridMultilevel"/>
    <w:tmpl w:val="2A4E66C0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8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9">
    <w:nsid w:val="145D65D8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1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138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18D678E5"/>
    <w:multiLevelType w:val="hybridMultilevel"/>
    <w:tmpl w:val="38D4863A"/>
    <w:lvl w:ilvl="0" w:tplc="7D4C742A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4">
    <w:nsid w:val="20EF2EFB"/>
    <w:multiLevelType w:val="hybridMultilevel"/>
    <w:tmpl w:val="372C19D4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31A4D13"/>
    <w:multiLevelType w:val="hybridMultilevel"/>
    <w:tmpl w:val="52F8865A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6">
    <w:nsid w:val="23F401B7"/>
    <w:multiLevelType w:val="hybridMultilevel"/>
    <w:tmpl w:val="2178475C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>
    <w:nsid w:val="242E2196"/>
    <w:multiLevelType w:val="hybridMultilevel"/>
    <w:tmpl w:val="3CB44AD2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9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965384A"/>
    <w:multiLevelType w:val="hybridMultilevel"/>
    <w:tmpl w:val="7C94C966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4">
    <w:nsid w:val="2ADC6E7F"/>
    <w:multiLevelType w:val="hybridMultilevel"/>
    <w:tmpl w:val="A28A0FA6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5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38B24916"/>
    <w:multiLevelType w:val="hybridMultilevel"/>
    <w:tmpl w:val="475C27F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9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0">
    <w:nsid w:val="399D0724"/>
    <w:multiLevelType w:val="hybridMultilevel"/>
    <w:tmpl w:val="31748FF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A592EB9"/>
    <w:multiLevelType w:val="hybridMultilevel"/>
    <w:tmpl w:val="7996CF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AFB73F4"/>
    <w:multiLevelType w:val="hybridMultilevel"/>
    <w:tmpl w:val="9B6600C2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3B8473A4"/>
    <w:multiLevelType w:val="hybridMultilevel"/>
    <w:tmpl w:val="79AC5098"/>
    <w:lvl w:ilvl="0" w:tplc="4B3A7E44">
      <w:start w:val="1"/>
      <w:numFmt w:val="taiwaneseCountingThousand"/>
      <w:lvlText w:val="%1、"/>
      <w:lvlJc w:val="center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B8B7B46"/>
    <w:multiLevelType w:val="hybridMultilevel"/>
    <w:tmpl w:val="1486BFC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EE3400F"/>
    <w:multiLevelType w:val="hybridMultilevel"/>
    <w:tmpl w:val="4F24731C"/>
    <w:lvl w:ilvl="0" w:tplc="4B3A7E44">
      <w:start w:val="1"/>
      <w:numFmt w:val="taiwaneseCountingThousand"/>
      <w:lvlText w:val="%1、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6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7">
    <w:nsid w:val="4407144B"/>
    <w:multiLevelType w:val="hybridMultilevel"/>
    <w:tmpl w:val="4A529CBA"/>
    <w:lvl w:ilvl="0" w:tplc="25269996">
      <w:start w:val="1"/>
      <w:numFmt w:val="taiwaneseCountingThousand"/>
      <w:lvlText w:val="(%1)"/>
      <w:lvlJc w:val="center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2">
    <w:nsid w:val="4D520C28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3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DD5340A"/>
    <w:multiLevelType w:val="hybridMultilevel"/>
    <w:tmpl w:val="420AE85A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45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161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6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7">
    <w:nsid w:val="533E49E8"/>
    <w:multiLevelType w:val="hybridMultilevel"/>
    <w:tmpl w:val="40EE54B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>
    <w:nsid w:val="53A05815"/>
    <w:multiLevelType w:val="hybridMultilevel"/>
    <w:tmpl w:val="A71C57C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9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0">
    <w:nsid w:val="588C3297"/>
    <w:multiLevelType w:val="hybridMultilevel"/>
    <w:tmpl w:val="125A8424"/>
    <w:lvl w:ilvl="0" w:tplc="22DE0838">
      <w:start w:val="7"/>
      <w:numFmt w:val="ideographLegalTraditional"/>
      <w:lvlText w:val="%1、"/>
      <w:lvlJc w:val="left"/>
      <w:pPr>
        <w:ind w:left="1615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2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4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6">
    <w:nsid w:val="65EC5E7F"/>
    <w:multiLevelType w:val="hybridMultilevel"/>
    <w:tmpl w:val="F4169F9A"/>
    <w:lvl w:ilvl="0" w:tplc="C35E6B3A">
      <w:start w:val="1"/>
      <w:numFmt w:val="decimal"/>
      <w:lvlText w:val="%1."/>
      <w:lvlJc w:val="left"/>
      <w:pPr>
        <w:ind w:left="20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57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63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4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7">
    <w:nsid w:val="771C3119"/>
    <w:multiLevelType w:val="hybridMultilevel"/>
    <w:tmpl w:val="A63E1B2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8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9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0">
    <w:nsid w:val="7A112BD7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71">
    <w:nsid w:val="7A6F4E28"/>
    <w:multiLevelType w:val="hybridMultilevel"/>
    <w:tmpl w:val="7B4EBE50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2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3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12"/>
  </w:num>
  <w:num w:numId="2">
    <w:abstractNumId w:val="33"/>
  </w:num>
  <w:num w:numId="3">
    <w:abstractNumId w:val="4"/>
  </w:num>
  <w:num w:numId="4">
    <w:abstractNumId w:val="42"/>
  </w:num>
  <w:num w:numId="5">
    <w:abstractNumId w:val="2"/>
  </w:num>
  <w:num w:numId="6">
    <w:abstractNumId w:val="69"/>
  </w:num>
  <w:num w:numId="7">
    <w:abstractNumId w:val="67"/>
  </w:num>
  <w:num w:numId="8">
    <w:abstractNumId w:val="53"/>
  </w:num>
  <w:num w:numId="9">
    <w:abstractNumId w:val="16"/>
  </w:num>
  <w:num w:numId="10">
    <w:abstractNumId w:val="24"/>
  </w:num>
  <w:num w:numId="11">
    <w:abstractNumId w:val="6"/>
  </w:num>
  <w:num w:numId="12">
    <w:abstractNumId w:val="56"/>
  </w:num>
  <w:num w:numId="13">
    <w:abstractNumId w:val="5"/>
  </w:num>
  <w:num w:numId="14">
    <w:abstractNumId w:val="48"/>
  </w:num>
  <w:num w:numId="15">
    <w:abstractNumId w:val="35"/>
  </w:num>
  <w:num w:numId="16">
    <w:abstractNumId w:val="22"/>
  </w:num>
  <w:num w:numId="17">
    <w:abstractNumId w:val="72"/>
  </w:num>
  <w:num w:numId="18">
    <w:abstractNumId w:val="30"/>
  </w:num>
  <w:num w:numId="19">
    <w:abstractNumId w:val="71"/>
  </w:num>
  <w:num w:numId="20">
    <w:abstractNumId w:val="32"/>
  </w:num>
  <w:num w:numId="21">
    <w:abstractNumId w:val="62"/>
  </w:num>
  <w:num w:numId="22">
    <w:abstractNumId w:val="11"/>
  </w:num>
  <w:num w:numId="23">
    <w:abstractNumId w:val="15"/>
  </w:num>
  <w:num w:numId="24">
    <w:abstractNumId w:val="17"/>
  </w:num>
  <w:num w:numId="25">
    <w:abstractNumId w:val="28"/>
  </w:num>
  <w:num w:numId="26">
    <w:abstractNumId w:val="45"/>
  </w:num>
  <w:num w:numId="27">
    <w:abstractNumId w:val="13"/>
  </w:num>
  <w:num w:numId="28">
    <w:abstractNumId w:val="51"/>
  </w:num>
  <w:num w:numId="29">
    <w:abstractNumId w:val="19"/>
  </w:num>
  <w:num w:numId="30">
    <w:abstractNumId w:val="47"/>
  </w:num>
  <w:num w:numId="31">
    <w:abstractNumId w:val="66"/>
  </w:num>
  <w:num w:numId="32">
    <w:abstractNumId w:val="50"/>
  </w:num>
  <w:num w:numId="33">
    <w:abstractNumId w:val="21"/>
  </w:num>
  <w:num w:numId="34">
    <w:abstractNumId w:val="38"/>
  </w:num>
  <w:num w:numId="35">
    <w:abstractNumId w:val="27"/>
  </w:num>
  <w:num w:numId="36">
    <w:abstractNumId w:val="3"/>
  </w:num>
  <w:num w:numId="37">
    <w:abstractNumId w:val="23"/>
  </w:num>
  <w:num w:numId="38">
    <w:abstractNumId w:val="46"/>
  </w:num>
  <w:num w:numId="39">
    <w:abstractNumId w:val="26"/>
  </w:num>
  <w:num w:numId="40">
    <w:abstractNumId w:val="68"/>
  </w:num>
  <w:num w:numId="41">
    <w:abstractNumId w:val="39"/>
  </w:num>
  <w:num w:numId="42">
    <w:abstractNumId w:val="10"/>
  </w:num>
  <w:num w:numId="43">
    <w:abstractNumId w:val="43"/>
  </w:num>
  <w:num w:numId="44">
    <w:abstractNumId w:val="1"/>
  </w:num>
  <w:num w:numId="45">
    <w:abstractNumId w:val="25"/>
  </w:num>
  <w:num w:numId="46">
    <w:abstractNumId w:val="14"/>
  </w:num>
  <w:num w:numId="47">
    <w:abstractNumId w:val="31"/>
  </w:num>
  <w:num w:numId="48">
    <w:abstractNumId w:val="73"/>
  </w:num>
  <w:num w:numId="49">
    <w:abstractNumId w:val="63"/>
  </w:num>
  <w:num w:numId="50">
    <w:abstractNumId w:val="44"/>
  </w:num>
  <w:num w:numId="51">
    <w:abstractNumId w:val="37"/>
  </w:num>
  <w:num w:numId="52">
    <w:abstractNumId w:val="20"/>
  </w:num>
  <w:num w:numId="53">
    <w:abstractNumId w:val="64"/>
  </w:num>
  <w:num w:numId="54">
    <w:abstractNumId w:val="9"/>
  </w:num>
  <w:num w:numId="55">
    <w:abstractNumId w:val="7"/>
  </w:num>
  <w:num w:numId="56">
    <w:abstractNumId w:val="49"/>
  </w:num>
  <w:num w:numId="57">
    <w:abstractNumId w:val="8"/>
  </w:num>
  <w:num w:numId="58">
    <w:abstractNumId w:val="52"/>
  </w:num>
  <w:num w:numId="59">
    <w:abstractNumId w:val="55"/>
  </w:num>
  <w:num w:numId="60">
    <w:abstractNumId w:val="41"/>
  </w:num>
  <w:num w:numId="61">
    <w:abstractNumId w:val="0"/>
  </w:num>
  <w:num w:numId="62">
    <w:abstractNumId w:val="57"/>
  </w:num>
  <w:num w:numId="63">
    <w:abstractNumId w:val="65"/>
  </w:num>
  <w:num w:numId="64">
    <w:abstractNumId w:val="58"/>
  </w:num>
  <w:num w:numId="65">
    <w:abstractNumId w:val="60"/>
  </w:num>
  <w:num w:numId="66">
    <w:abstractNumId w:val="40"/>
  </w:num>
  <w:num w:numId="67">
    <w:abstractNumId w:val="54"/>
  </w:num>
  <w:num w:numId="68">
    <w:abstractNumId w:val="61"/>
  </w:num>
  <w:num w:numId="69">
    <w:abstractNumId w:val="36"/>
  </w:num>
  <w:num w:numId="70">
    <w:abstractNumId w:val="34"/>
  </w:num>
  <w:num w:numId="71">
    <w:abstractNumId w:val="59"/>
  </w:num>
  <w:num w:numId="72">
    <w:abstractNumId w:val="70"/>
  </w:num>
  <w:num w:numId="73">
    <w:abstractNumId w:val="18"/>
  </w:num>
  <w:num w:numId="74">
    <w:abstractNumId w:val="2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9090">
      <o:colormenu v:ext="edit" strokecolor="none [3213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88B"/>
    <w:rsid w:val="00005336"/>
    <w:rsid w:val="00007BA0"/>
    <w:rsid w:val="000228EC"/>
    <w:rsid w:val="00035863"/>
    <w:rsid w:val="00041DF8"/>
    <w:rsid w:val="00043CD6"/>
    <w:rsid w:val="00043DC6"/>
    <w:rsid w:val="000545A4"/>
    <w:rsid w:val="000674DE"/>
    <w:rsid w:val="00070EDD"/>
    <w:rsid w:val="00070EF0"/>
    <w:rsid w:val="00080074"/>
    <w:rsid w:val="000949B7"/>
    <w:rsid w:val="000953B2"/>
    <w:rsid w:val="00095DF8"/>
    <w:rsid w:val="00096497"/>
    <w:rsid w:val="000B6753"/>
    <w:rsid w:val="000C54E1"/>
    <w:rsid w:val="000D6B01"/>
    <w:rsid w:val="000E133A"/>
    <w:rsid w:val="000E4659"/>
    <w:rsid w:val="000F75C1"/>
    <w:rsid w:val="001040FB"/>
    <w:rsid w:val="0011299C"/>
    <w:rsid w:val="00113B43"/>
    <w:rsid w:val="00116C1B"/>
    <w:rsid w:val="00117305"/>
    <w:rsid w:val="001245D5"/>
    <w:rsid w:val="001420FE"/>
    <w:rsid w:val="001474DF"/>
    <w:rsid w:val="001630C0"/>
    <w:rsid w:val="0018351B"/>
    <w:rsid w:val="00186BBB"/>
    <w:rsid w:val="001A500A"/>
    <w:rsid w:val="001B5398"/>
    <w:rsid w:val="001C287D"/>
    <w:rsid w:val="001D772D"/>
    <w:rsid w:val="001E0685"/>
    <w:rsid w:val="001E1D1D"/>
    <w:rsid w:val="001E479B"/>
    <w:rsid w:val="001E7AF1"/>
    <w:rsid w:val="00203719"/>
    <w:rsid w:val="00207EFD"/>
    <w:rsid w:val="0021383A"/>
    <w:rsid w:val="00242820"/>
    <w:rsid w:val="002453C2"/>
    <w:rsid w:val="00252127"/>
    <w:rsid w:val="00256958"/>
    <w:rsid w:val="00257509"/>
    <w:rsid w:val="00262F12"/>
    <w:rsid w:val="00263CC7"/>
    <w:rsid w:val="002708B6"/>
    <w:rsid w:val="00270905"/>
    <w:rsid w:val="0027465A"/>
    <w:rsid w:val="00275567"/>
    <w:rsid w:val="00285DCE"/>
    <w:rsid w:val="00290E29"/>
    <w:rsid w:val="0029458A"/>
    <w:rsid w:val="00297D45"/>
    <w:rsid w:val="002A019C"/>
    <w:rsid w:val="002B23EF"/>
    <w:rsid w:val="002E24CF"/>
    <w:rsid w:val="002F0E01"/>
    <w:rsid w:val="003000E4"/>
    <w:rsid w:val="00306DEA"/>
    <w:rsid w:val="00306E02"/>
    <w:rsid w:val="00312A94"/>
    <w:rsid w:val="00325BAC"/>
    <w:rsid w:val="00332414"/>
    <w:rsid w:val="00342DA8"/>
    <w:rsid w:val="00347091"/>
    <w:rsid w:val="003569E1"/>
    <w:rsid w:val="003615AA"/>
    <w:rsid w:val="00364180"/>
    <w:rsid w:val="00365958"/>
    <w:rsid w:val="00375370"/>
    <w:rsid w:val="003873F4"/>
    <w:rsid w:val="003875EF"/>
    <w:rsid w:val="003964AD"/>
    <w:rsid w:val="003A2674"/>
    <w:rsid w:val="003B1A5E"/>
    <w:rsid w:val="003B74B5"/>
    <w:rsid w:val="003C4002"/>
    <w:rsid w:val="003C652B"/>
    <w:rsid w:val="003C779B"/>
    <w:rsid w:val="003C78B6"/>
    <w:rsid w:val="003F4B0E"/>
    <w:rsid w:val="00407F2D"/>
    <w:rsid w:val="00420357"/>
    <w:rsid w:val="00431C83"/>
    <w:rsid w:val="00436658"/>
    <w:rsid w:val="004517E4"/>
    <w:rsid w:val="0045276E"/>
    <w:rsid w:val="004560FB"/>
    <w:rsid w:val="004737D1"/>
    <w:rsid w:val="00474F7E"/>
    <w:rsid w:val="00477760"/>
    <w:rsid w:val="00483995"/>
    <w:rsid w:val="00493EBC"/>
    <w:rsid w:val="004969E3"/>
    <w:rsid w:val="004A6962"/>
    <w:rsid w:val="004B4F41"/>
    <w:rsid w:val="004C013D"/>
    <w:rsid w:val="004D6C11"/>
    <w:rsid w:val="004E561D"/>
    <w:rsid w:val="005111FA"/>
    <w:rsid w:val="0053254B"/>
    <w:rsid w:val="00547D11"/>
    <w:rsid w:val="0055020D"/>
    <w:rsid w:val="00550EA6"/>
    <w:rsid w:val="00552D7B"/>
    <w:rsid w:val="00553DD6"/>
    <w:rsid w:val="00561380"/>
    <w:rsid w:val="00565107"/>
    <w:rsid w:val="00586518"/>
    <w:rsid w:val="005A0196"/>
    <w:rsid w:val="005A7098"/>
    <w:rsid w:val="005B6810"/>
    <w:rsid w:val="005D2CB7"/>
    <w:rsid w:val="005D4DB1"/>
    <w:rsid w:val="005E3E1E"/>
    <w:rsid w:val="005E42E6"/>
    <w:rsid w:val="005E605C"/>
    <w:rsid w:val="005F11A6"/>
    <w:rsid w:val="005F1807"/>
    <w:rsid w:val="005F1ED4"/>
    <w:rsid w:val="005F4681"/>
    <w:rsid w:val="005F579F"/>
    <w:rsid w:val="00603FC1"/>
    <w:rsid w:val="006065A7"/>
    <w:rsid w:val="00606940"/>
    <w:rsid w:val="006108FB"/>
    <w:rsid w:val="006228E7"/>
    <w:rsid w:val="00634A3D"/>
    <w:rsid w:val="00636EAB"/>
    <w:rsid w:val="00642C4F"/>
    <w:rsid w:val="006449B7"/>
    <w:rsid w:val="00645705"/>
    <w:rsid w:val="00646B5F"/>
    <w:rsid w:val="00654308"/>
    <w:rsid w:val="00664E08"/>
    <w:rsid w:val="00665F8E"/>
    <w:rsid w:val="00681F2F"/>
    <w:rsid w:val="0068624B"/>
    <w:rsid w:val="00686BA0"/>
    <w:rsid w:val="0069097F"/>
    <w:rsid w:val="006B1241"/>
    <w:rsid w:val="006C72FB"/>
    <w:rsid w:val="006D147F"/>
    <w:rsid w:val="006D46A7"/>
    <w:rsid w:val="006D78AA"/>
    <w:rsid w:val="006F69E5"/>
    <w:rsid w:val="007047DB"/>
    <w:rsid w:val="00715DA0"/>
    <w:rsid w:val="00722BDD"/>
    <w:rsid w:val="00741486"/>
    <w:rsid w:val="007603D7"/>
    <w:rsid w:val="007758CF"/>
    <w:rsid w:val="0078685F"/>
    <w:rsid w:val="00793397"/>
    <w:rsid w:val="0079648C"/>
    <w:rsid w:val="00796BDC"/>
    <w:rsid w:val="007A6935"/>
    <w:rsid w:val="007B1817"/>
    <w:rsid w:val="007B774F"/>
    <w:rsid w:val="007D728E"/>
    <w:rsid w:val="007E14BC"/>
    <w:rsid w:val="007F0629"/>
    <w:rsid w:val="007F65CE"/>
    <w:rsid w:val="00800BE1"/>
    <w:rsid w:val="00805090"/>
    <w:rsid w:val="00812EAD"/>
    <w:rsid w:val="0081591B"/>
    <w:rsid w:val="008214D8"/>
    <w:rsid w:val="00832952"/>
    <w:rsid w:val="00832D87"/>
    <w:rsid w:val="008377A1"/>
    <w:rsid w:val="0084649E"/>
    <w:rsid w:val="00851F94"/>
    <w:rsid w:val="00854023"/>
    <w:rsid w:val="00855DF8"/>
    <w:rsid w:val="00860AB8"/>
    <w:rsid w:val="0087364D"/>
    <w:rsid w:val="00877D54"/>
    <w:rsid w:val="00883098"/>
    <w:rsid w:val="00893A8C"/>
    <w:rsid w:val="008B20C0"/>
    <w:rsid w:val="008B622D"/>
    <w:rsid w:val="008C00F9"/>
    <w:rsid w:val="008C171B"/>
    <w:rsid w:val="008E0118"/>
    <w:rsid w:val="008E07A1"/>
    <w:rsid w:val="008E0E04"/>
    <w:rsid w:val="008F390D"/>
    <w:rsid w:val="008F732A"/>
    <w:rsid w:val="00933CBE"/>
    <w:rsid w:val="00940730"/>
    <w:rsid w:val="00946FAC"/>
    <w:rsid w:val="00952189"/>
    <w:rsid w:val="0097658D"/>
    <w:rsid w:val="00976A39"/>
    <w:rsid w:val="009874D0"/>
    <w:rsid w:val="00990D84"/>
    <w:rsid w:val="00991267"/>
    <w:rsid w:val="009A7C4C"/>
    <w:rsid w:val="009B40DF"/>
    <w:rsid w:val="009B6ABD"/>
    <w:rsid w:val="009C0465"/>
    <w:rsid w:val="009D181F"/>
    <w:rsid w:val="009E7303"/>
    <w:rsid w:val="009E7D77"/>
    <w:rsid w:val="009F4C4E"/>
    <w:rsid w:val="009F5AA2"/>
    <w:rsid w:val="00A060DC"/>
    <w:rsid w:val="00A2014B"/>
    <w:rsid w:val="00A21DF7"/>
    <w:rsid w:val="00A2307F"/>
    <w:rsid w:val="00A33137"/>
    <w:rsid w:val="00A41C8F"/>
    <w:rsid w:val="00A42422"/>
    <w:rsid w:val="00A611A0"/>
    <w:rsid w:val="00A77D23"/>
    <w:rsid w:val="00A82DEC"/>
    <w:rsid w:val="00A87CE5"/>
    <w:rsid w:val="00A9104B"/>
    <w:rsid w:val="00A97E87"/>
    <w:rsid w:val="00AE4BD3"/>
    <w:rsid w:val="00AF2F40"/>
    <w:rsid w:val="00B05DBF"/>
    <w:rsid w:val="00B132F9"/>
    <w:rsid w:val="00B15E19"/>
    <w:rsid w:val="00B20F8E"/>
    <w:rsid w:val="00B26BB1"/>
    <w:rsid w:val="00B2749A"/>
    <w:rsid w:val="00B31628"/>
    <w:rsid w:val="00B4149D"/>
    <w:rsid w:val="00B419E5"/>
    <w:rsid w:val="00B522BE"/>
    <w:rsid w:val="00B54BA4"/>
    <w:rsid w:val="00B66BAD"/>
    <w:rsid w:val="00B70A6A"/>
    <w:rsid w:val="00B74BCC"/>
    <w:rsid w:val="00B82755"/>
    <w:rsid w:val="00B84AD5"/>
    <w:rsid w:val="00B8668C"/>
    <w:rsid w:val="00B935A9"/>
    <w:rsid w:val="00BA31CF"/>
    <w:rsid w:val="00BA325E"/>
    <w:rsid w:val="00BB45BA"/>
    <w:rsid w:val="00BB7772"/>
    <w:rsid w:val="00BE30DD"/>
    <w:rsid w:val="00BE7D1E"/>
    <w:rsid w:val="00C06696"/>
    <w:rsid w:val="00C116DD"/>
    <w:rsid w:val="00C1580D"/>
    <w:rsid w:val="00C301AF"/>
    <w:rsid w:val="00C340B3"/>
    <w:rsid w:val="00C43DCB"/>
    <w:rsid w:val="00C44BFA"/>
    <w:rsid w:val="00C4722C"/>
    <w:rsid w:val="00C50B35"/>
    <w:rsid w:val="00C554BF"/>
    <w:rsid w:val="00C739B0"/>
    <w:rsid w:val="00C76EFC"/>
    <w:rsid w:val="00C8393C"/>
    <w:rsid w:val="00C941C8"/>
    <w:rsid w:val="00CB3797"/>
    <w:rsid w:val="00CB4D7D"/>
    <w:rsid w:val="00CD5FD3"/>
    <w:rsid w:val="00CD7552"/>
    <w:rsid w:val="00CE512B"/>
    <w:rsid w:val="00CF42DA"/>
    <w:rsid w:val="00CF588B"/>
    <w:rsid w:val="00D02DE5"/>
    <w:rsid w:val="00D14BC2"/>
    <w:rsid w:val="00D15461"/>
    <w:rsid w:val="00D22410"/>
    <w:rsid w:val="00D241B0"/>
    <w:rsid w:val="00D32505"/>
    <w:rsid w:val="00D50DBD"/>
    <w:rsid w:val="00D72F9E"/>
    <w:rsid w:val="00D7612E"/>
    <w:rsid w:val="00D77834"/>
    <w:rsid w:val="00D813B0"/>
    <w:rsid w:val="00D97E12"/>
    <w:rsid w:val="00DA298E"/>
    <w:rsid w:val="00DA2A44"/>
    <w:rsid w:val="00DA77A2"/>
    <w:rsid w:val="00DB72D8"/>
    <w:rsid w:val="00DC188B"/>
    <w:rsid w:val="00DD75ED"/>
    <w:rsid w:val="00DE4F6E"/>
    <w:rsid w:val="00DE591C"/>
    <w:rsid w:val="00DF1505"/>
    <w:rsid w:val="00DF2531"/>
    <w:rsid w:val="00DF7E7D"/>
    <w:rsid w:val="00E02B58"/>
    <w:rsid w:val="00E07621"/>
    <w:rsid w:val="00E2720E"/>
    <w:rsid w:val="00E31509"/>
    <w:rsid w:val="00E422A0"/>
    <w:rsid w:val="00E4542E"/>
    <w:rsid w:val="00E51D09"/>
    <w:rsid w:val="00E57778"/>
    <w:rsid w:val="00E60C1B"/>
    <w:rsid w:val="00E66A2A"/>
    <w:rsid w:val="00E7206C"/>
    <w:rsid w:val="00E86AF9"/>
    <w:rsid w:val="00EA08C5"/>
    <w:rsid w:val="00EB3042"/>
    <w:rsid w:val="00EB72DA"/>
    <w:rsid w:val="00EC2862"/>
    <w:rsid w:val="00EC54C4"/>
    <w:rsid w:val="00EC7428"/>
    <w:rsid w:val="00ED10E0"/>
    <w:rsid w:val="00ED3DE2"/>
    <w:rsid w:val="00ED3FD5"/>
    <w:rsid w:val="00EE379D"/>
    <w:rsid w:val="00EE54D6"/>
    <w:rsid w:val="00EF1394"/>
    <w:rsid w:val="00EF4D9C"/>
    <w:rsid w:val="00F2141E"/>
    <w:rsid w:val="00F236F1"/>
    <w:rsid w:val="00F360C3"/>
    <w:rsid w:val="00F63844"/>
    <w:rsid w:val="00F70490"/>
    <w:rsid w:val="00F712BA"/>
    <w:rsid w:val="00F728B7"/>
    <w:rsid w:val="00F77BB4"/>
    <w:rsid w:val="00F8154C"/>
    <w:rsid w:val="00F83B2F"/>
    <w:rsid w:val="00F84683"/>
    <w:rsid w:val="00F900F3"/>
    <w:rsid w:val="00F93ECE"/>
    <w:rsid w:val="00F96CC1"/>
    <w:rsid w:val="00FA7B73"/>
    <w:rsid w:val="00FB3FB2"/>
    <w:rsid w:val="00FB5039"/>
    <w:rsid w:val="00FC3C3A"/>
    <w:rsid w:val="00FC46F1"/>
    <w:rsid w:val="00FD127D"/>
    <w:rsid w:val="00FD1502"/>
    <w:rsid w:val="00FE1D07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D1502"/>
    <w:pPr>
      <w:widowControl/>
      <w:suppressAutoHyphens w:val="0"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17E4"/>
    <w:rPr>
      <w:b/>
      <w:bCs/>
    </w:rPr>
  </w:style>
  <w:style w:type="paragraph" w:customStyle="1" w:styleId="11">
    <w:name w:val="標題1"/>
    <w:basedOn w:val="a"/>
    <w:next w:val="a4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semiHidden/>
    <w:rsid w:val="004517E4"/>
    <w:pPr>
      <w:spacing w:after="120"/>
    </w:pPr>
  </w:style>
  <w:style w:type="paragraph" w:styleId="a5">
    <w:name w:val="List"/>
    <w:basedOn w:val="a4"/>
    <w:semiHidden/>
    <w:rsid w:val="004517E4"/>
    <w:rPr>
      <w:rFonts w:cs="DejaVu Sans"/>
    </w:rPr>
  </w:style>
  <w:style w:type="paragraph" w:customStyle="1" w:styleId="a6">
    <w:name w:val="標籤"/>
    <w:basedOn w:val="a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目錄"/>
    <w:basedOn w:val="a"/>
    <w:rsid w:val="004517E4"/>
    <w:pPr>
      <w:suppressLineNumbers/>
    </w:pPr>
    <w:rPr>
      <w:rFonts w:cs="DejaVu Sans"/>
    </w:rPr>
  </w:style>
  <w:style w:type="paragraph" w:customStyle="1" w:styleId="a8">
    <w:name w:val="表格內容"/>
    <w:basedOn w:val="a"/>
    <w:rsid w:val="004517E4"/>
    <w:pPr>
      <w:suppressLineNumbers/>
    </w:pPr>
  </w:style>
  <w:style w:type="paragraph" w:customStyle="1" w:styleId="a9">
    <w:name w:val="表格標題"/>
    <w:basedOn w:val="a8"/>
    <w:rsid w:val="004517E4"/>
    <w:pPr>
      <w:jc w:val="center"/>
    </w:pPr>
    <w:rPr>
      <w:b/>
      <w:bCs/>
    </w:rPr>
  </w:style>
  <w:style w:type="character" w:customStyle="1" w:styleId="10">
    <w:name w:val="標題 1 字元"/>
    <w:basedOn w:val="a0"/>
    <w:link w:val="1"/>
    <w:uiPriority w:val="9"/>
    <w:rsid w:val="00FD1502"/>
    <w:rPr>
      <w:rFonts w:ascii="新細明體" w:hAnsi="新細明體" w:cs="新細明體"/>
      <w:b/>
      <w:bCs/>
      <w:kern w:val="36"/>
      <w:sz w:val="48"/>
      <w:szCs w:val="48"/>
    </w:rPr>
  </w:style>
  <w:style w:type="paragraph" w:customStyle="1" w:styleId="patharea">
    <w:name w:val="path_area"/>
    <w:basedOn w:val="a"/>
    <w:rsid w:val="00FD1502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1502"/>
  </w:style>
  <w:style w:type="character" w:customStyle="1" w:styleId="pathalert">
    <w:name w:val="path_alert"/>
    <w:basedOn w:val="a0"/>
    <w:rsid w:val="00FD1502"/>
  </w:style>
  <w:style w:type="paragraph" w:styleId="ab">
    <w:name w:val="header"/>
    <w:basedOn w:val="a"/>
    <w:link w:val="ac"/>
    <w:uiPriority w:val="99"/>
    <w:semiHidden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2453C2"/>
    <w:rPr>
      <w:rFonts w:eastAsia="方正明體"/>
      <w:kern w:val="1"/>
    </w:rPr>
  </w:style>
  <w:style w:type="paragraph" w:styleId="ad">
    <w:name w:val="footer"/>
    <w:basedOn w:val="a"/>
    <w:link w:val="ae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453C2"/>
    <w:rPr>
      <w:rFonts w:eastAsia="方正明體"/>
      <w:kern w:val="1"/>
    </w:rPr>
  </w:style>
  <w:style w:type="table" w:styleId="af">
    <w:name w:val="Table Grid"/>
    <w:basedOn w:val="a1"/>
    <w:uiPriority w:val="59"/>
    <w:rsid w:val="006C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f0">
    <w:name w:val="List Paragraph"/>
    <w:basedOn w:val="a"/>
    <w:uiPriority w:val="34"/>
    <w:qFormat/>
    <w:rsid w:val="001040FB"/>
    <w:pPr>
      <w:ind w:leftChars="200" w:left="480"/>
    </w:pPr>
  </w:style>
  <w:style w:type="paragraph" w:styleId="af1">
    <w:name w:val="No Spacing"/>
    <w:link w:val="af2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0"/>
    <w:link w:val="af1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af5">
    <w:name w:val="Plain Text"/>
    <w:basedOn w:val="a"/>
    <w:link w:val="af6"/>
    <w:rsid w:val="0021383A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f6">
    <w:name w:val="純文字 字元"/>
    <w:basedOn w:val="a0"/>
    <w:link w:val="af5"/>
    <w:rsid w:val="0021383A"/>
    <w:rPr>
      <w:rFonts w:ascii="細明體" w:eastAsia="細明體" w:hAnsi="Courier New" w:cs="Courier New"/>
      <w:kern w:val="2"/>
      <w:sz w:val="24"/>
      <w:szCs w:val="24"/>
    </w:rPr>
  </w:style>
  <w:style w:type="table" w:customStyle="1" w:styleId="-11">
    <w:name w:val="淺色網底 - 輔色 11"/>
    <w:basedOn w:val="a1"/>
    <w:uiPriority w:val="60"/>
    <w:rsid w:val="008C171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8C171B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annotation reference"/>
    <w:basedOn w:val="a0"/>
    <w:uiPriority w:val="99"/>
    <w:semiHidden/>
    <w:unhideWhenUsed/>
    <w:rsid w:val="00207EFD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207EFD"/>
  </w:style>
  <w:style w:type="character" w:customStyle="1" w:styleId="af9">
    <w:name w:val="註解文字 字元"/>
    <w:basedOn w:val="a0"/>
    <w:link w:val="af8"/>
    <w:uiPriority w:val="99"/>
    <w:semiHidden/>
    <w:rsid w:val="00207EFD"/>
    <w:rPr>
      <w:rFonts w:eastAsia="方正明體"/>
      <w:kern w:val="1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07EFD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207EFD"/>
    <w:rPr>
      <w:b/>
      <w:bCs/>
    </w:rPr>
  </w:style>
  <w:style w:type="table" w:styleId="2-5">
    <w:name w:val="Medium Grid 2 Accent 5"/>
    <w:basedOn w:val="a1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C54E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DD52B6-5935-4174-9389-201DAE51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>台灣永續能源研究基金會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　　　　　　台灣企業永續獎</dc:title>
  <dc:subject>活動簡章</dc:subject>
  <dc:creator>user</dc:creator>
  <cp:lastModifiedBy>user</cp:lastModifiedBy>
  <cp:revision>2</cp:revision>
  <cp:lastPrinted>2016-02-23T10:31:00Z</cp:lastPrinted>
  <dcterms:created xsi:type="dcterms:W3CDTF">2017-07-13T11:28:00Z</dcterms:created>
  <dcterms:modified xsi:type="dcterms:W3CDTF">2017-07-13T11:28:00Z</dcterms:modified>
</cp:coreProperties>
</file>